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C208" w14:textId="77777777" w:rsidR="00845D9A" w:rsidRPr="00845D9A" w:rsidRDefault="00845D9A" w:rsidP="00845D9A">
      <w:pPr>
        <w:pStyle w:val="NormalWeb"/>
        <w:spacing w:after="90" w:afterAutospacing="0" w:line="345" w:lineRule="atLeast"/>
        <w:jc w:val="center"/>
        <w:rPr>
          <w:rFonts w:ascii="Arial" w:hAnsi="Arial" w:cs="Arial"/>
          <w:color w:val="000000"/>
        </w:rPr>
      </w:pPr>
      <w:bookmarkStart w:id="0" w:name="_GoBack"/>
      <w:r w:rsidRPr="00845D9A">
        <w:rPr>
          <w:rFonts w:ascii="Arial" w:hAnsi="Arial" w:cs="Arial"/>
          <w:noProof/>
          <w:color w:val="000000"/>
        </w:rPr>
        <w:drawing>
          <wp:inline distT="0" distB="0" distL="0" distR="0" wp14:anchorId="484A301E" wp14:editId="6124CDAE">
            <wp:extent cx="2374900" cy="2374900"/>
            <wp:effectExtent l="0" t="0" r="0" b="0"/>
            <wp:docPr id="1" name="Picture 1" descr="ẫu hợp đồng cho thuê nhà ở năm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ẫu hợp đồng cho thuê nhà ở năm 2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2374900"/>
                    </a:xfrm>
                    <a:prstGeom prst="rect">
                      <a:avLst/>
                    </a:prstGeom>
                    <a:noFill/>
                    <a:ln>
                      <a:noFill/>
                    </a:ln>
                  </pic:spPr>
                </pic:pic>
              </a:graphicData>
            </a:graphic>
          </wp:inline>
        </w:drawing>
      </w:r>
    </w:p>
    <w:p w14:paraId="41CB8625" w14:textId="77777777" w:rsidR="00845D9A" w:rsidRPr="00845D9A" w:rsidRDefault="00845D9A" w:rsidP="00845D9A">
      <w:pPr>
        <w:pStyle w:val="NormalWeb"/>
        <w:spacing w:after="90" w:afterAutospacing="0" w:line="345" w:lineRule="atLeast"/>
        <w:jc w:val="center"/>
        <w:rPr>
          <w:rFonts w:ascii="Arial" w:hAnsi="Arial" w:cs="Arial"/>
          <w:color w:val="000000"/>
        </w:rPr>
      </w:pPr>
      <w:hyperlink r:id="rId8" w:history="1">
        <w:r w:rsidRPr="00845D9A">
          <w:rPr>
            <w:rStyle w:val="Hyperlink"/>
            <w:rFonts w:ascii="Arial" w:hAnsi="Arial" w:cs="Arial"/>
            <w:b/>
            <w:bCs/>
            <w:color w:val="135ECD"/>
          </w:rPr>
          <w:t>Luật sư tư vấn soạn thảo hợp đồng thuê nhà ở, gọi ngay</w:t>
        </w:r>
      </w:hyperlink>
      <w:r w:rsidRPr="00845D9A">
        <w:rPr>
          <w:rStyle w:val="Strong"/>
          <w:rFonts w:ascii="Arial" w:hAnsi="Arial" w:cs="Arial"/>
          <w:color w:val="000000"/>
        </w:rPr>
        <w:t>: </w:t>
      </w:r>
      <w:hyperlink r:id="rId9" w:history="1">
        <w:r w:rsidRPr="00845D9A">
          <w:rPr>
            <w:rStyle w:val="Hyperlink"/>
            <w:rFonts w:ascii="Arial" w:hAnsi="Arial" w:cs="Arial"/>
            <w:b/>
            <w:bCs/>
            <w:color w:val="135ECD"/>
          </w:rPr>
          <w:t>1900.1940</w:t>
        </w:r>
      </w:hyperlink>
    </w:p>
    <w:p w14:paraId="37E62018" w14:textId="77777777" w:rsidR="00845D9A" w:rsidRPr="00845D9A" w:rsidRDefault="00845D9A" w:rsidP="00845D9A">
      <w:pPr>
        <w:pStyle w:val="NormalWeb"/>
        <w:spacing w:after="90" w:afterAutospacing="0" w:line="345" w:lineRule="atLeast"/>
        <w:jc w:val="center"/>
        <w:rPr>
          <w:rFonts w:ascii="Arial" w:hAnsi="Arial" w:cs="Arial"/>
          <w:color w:val="000000"/>
        </w:rPr>
      </w:pPr>
      <w:r w:rsidRPr="00845D9A">
        <w:rPr>
          <w:rFonts w:ascii="Arial" w:hAnsi="Arial" w:cs="Arial"/>
          <w:color w:val="000000"/>
        </w:rPr>
        <w:t>-------------------------------</w:t>
      </w:r>
    </w:p>
    <w:p w14:paraId="126A0CB7" w14:textId="77777777" w:rsidR="00845D9A" w:rsidRPr="00845D9A" w:rsidRDefault="00845D9A" w:rsidP="00845D9A">
      <w:pPr>
        <w:pStyle w:val="NormalWeb"/>
        <w:spacing w:after="90" w:afterAutospacing="0" w:line="345" w:lineRule="atLeast"/>
        <w:jc w:val="center"/>
        <w:rPr>
          <w:rFonts w:ascii="Arial" w:hAnsi="Arial" w:cs="Arial"/>
          <w:color w:val="000000"/>
        </w:rPr>
      </w:pPr>
      <w:r w:rsidRPr="00845D9A">
        <w:rPr>
          <w:rStyle w:val="Strong"/>
          <w:rFonts w:ascii="Arial" w:hAnsi="Arial" w:cs="Arial"/>
          <w:color w:val="000000"/>
        </w:rPr>
        <w:t>CỘNG HOÀ XÃ HỘI CHỦ NGHĨA VIỆT NAM</w:t>
      </w:r>
      <w:r w:rsidRPr="00845D9A">
        <w:rPr>
          <w:rFonts w:ascii="Arial" w:hAnsi="Arial" w:cs="Arial"/>
          <w:color w:val="000000"/>
        </w:rPr>
        <w:br/>
        <w:t>Độc lập - Tự do - Hạnh phúc</w:t>
      </w:r>
    </w:p>
    <w:p w14:paraId="097693B6" w14:textId="77777777" w:rsidR="00845D9A" w:rsidRPr="00845D9A" w:rsidRDefault="00845D9A" w:rsidP="00845D9A">
      <w:pPr>
        <w:pStyle w:val="NormalWeb"/>
        <w:spacing w:after="90" w:afterAutospacing="0" w:line="345" w:lineRule="atLeast"/>
        <w:jc w:val="center"/>
        <w:rPr>
          <w:rFonts w:ascii="Arial" w:hAnsi="Arial" w:cs="Arial"/>
          <w:color w:val="000000"/>
        </w:rPr>
      </w:pPr>
    </w:p>
    <w:p w14:paraId="250D6EAE" w14:textId="77777777" w:rsidR="00845D9A" w:rsidRPr="00845D9A" w:rsidRDefault="00845D9A" w:rsidP="00845D9A">
      <w:pPr>
        <w:pStyle w:val="NormalWeb"/>
        <w:spacing w:after="90" w:afterAutospacing="0" w:line="345" w:lineRule="atLeast"/>
        <w:jc w:val="center"/>
        <w:rPr>
          <w:rFonts w:ascii="Arial" w:hAnsi="Arial" w:cs="Arial"/>
          <w:color w:val="000000"/>
        </w:rPr>
      </w:pPr>
      <w:r w:rsidRPr="00845D9A">
        <w:rPr>
          <w:rStyle w:val="Strong"/>
          <w:rFonts w:ascii="Arial" w:hAnsi="Arial" w:cs="Arial"/>
          <w:color w:val="000000"/>
        </w:rPr>
        <w:t>HỢP ĐỒNG THUÊ NHÀ Ở </w:t>
      </w:r>
      <w:r w:rsidRPr="00845D9A">
        <w:rPr>
          <w:rFonts w:ascii="Arial" w:hAnsi="Arial" w:cs="Arial"/>
          <w:color w:val="000000"/>
        </w:rPr>
        <w:br/>
      </w:r>
      <w:r w:rsidRPr="00845D9A">
        <w:rPr>
          <w:rStyle w:val="Emphasis"/>
          <w:rFonts w:ascii="Arial" w:hAnsi="Arial" w:cs="Arial"/>
          <w:color w:val="000000"/>
        </w:rPr>
        <w:t>(Số: ……………./HĐTNO)</w:t>
      </w:r>
    </w:p>
    <w:p w14:paraId="0F5BE09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Emphasis"/>
          <w:rFonts w:ascii="Arial" w:hAnsi="Arial" w:cs="Arial"/>
          <w:color w:val="000000"/>
        </w:rPr>
        <w:t>Hôm nay, ngày …. tháng …. năm ….., Tại ……………………………..Chúng tôi gồm có:</w:t>
      </w:r>
    </w:p>
    <w:p w14:paraId="52C35FA9"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BÊN CHO THUÊ (BÊN A) :</w:t>
      </w:r>
    </w:p>
    <w:p w14:paraId="2C39C4B1"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Emphasis"/>
          <w:rFonts w:ascii="Arial" w:hAnsi="Arial" w:cs="Arial"/>
          <w:color w:val="000000"/>
        </w:rPr>
        <w:t>a) Trường hợp là cá nhân: </w:t>
      </w:r>
      <w:r w:rsidRPr="00845D9A">
        <w:rPr>
          <w:rFonts w:ascii="Arial" w:hAnsi="Arial" w:cs="Arial"/>
          <w:color w:val="000000"/>
        </w:rPr>
        <w:br/>
        <w:t>Ông/bà: ………………………………………………………. Năm sinh: …………………..</w:t>
      </w:r>
      <w:r w:rsidRPr="00845D9A">
        <w:rPr>
          <w:rFonts w:ascii="MingLiU" w:eastAsia="MingLiU" w:hAnsi="MingLiU" w:cs="MingLiU"/>
          <w:color w:val="000000"/>
        </w:rPr>
        <w:br/>
      </w:r>
      <w:r w:rsidRPr="00845D9A">
        <w:rPr>
          <w:rFonts w:ascii="Arial" w:hAnsi="Arial" w:cs="Arial"/>
          <w:color w:val="000000"/>
        </w:rPr>
        <w:t>CMND số: …………………… Ngày cấp ……………….. Nơi cấp ……………………….</w:t>
      </w:r>
      <w:r w:rsidRPr="00845D9A">
        <w:rPr>
          <w:rFonts w:ascii="MingLiU" w:eastAsia="MingLiU" w:hAnsi="MingLiU" w:cs="MingLiU"/>
          <w:color w:val="000000"/>
        </w:rPr>
        <w:br/>
      </w:r>
      <w:r w:rsidRPr="00845D9A">
        <w:rPr>
          <w:rFonts w:ascii="Arial" w:hAnsi="Arial" w:cs="Arial"/>
          <w:color w:val="000000"/>
        </w:rPr>
        <w:t>Hộ khẩu: …………………………………………..…………………………………………… </w:t>
      </w:r>
      <w:r w:rsidRPr="00845D9A">
        <w:rPr>
          <w:rFonts w:ascii="MingLiU" w:eastAsia="MingLiU" w:hAnsi="MingLiU" w:cs="MingLiU"/>
          <w:color w:val="000000"/>
        </w:rPr>
        <w:br/>
      </w:r>
      <w:r w:rsidRPr="00845D9A">
        <w:rPr>
          <w:rFonts w:ascii="Arial" w:hAnsi="Arial" w:cs="Arial"/>
          <w:color w:val="000000"/>
        </w:rPr>
        <w:t>Địa chỉ:…………………………………………..……………………………………………… </w:t>
      </w:r>
      <w:r w:rsidRPr="00845D9A">
        <w:rPr>
          <w:rFonts w:ascii="MingLiU" w:eastAsia="MingLiU" w:hAnsi="MingLiU" w:cs="MingLiU"/>
          <w:color w:val="000000"/>
        </w:rPr>
        <w:br/>
      </w:r>
      <w:r w:rsidRPr="00845D9A">
        <w:rPr>
          <w:rFonts w:ascii="Arial" w:hAnsi="Arial" w:cs="Arial"/>
          <w:color w:val="000000"/>
        </w:rPr>
        <w:t>Điện thoại: …………………………………………..………………………………………… </w:t>
      </w:r>
      <w:r w:rsidRPr="00845D9A">
        <w:rPr>
          <w:rFonts w:ascii="MingLiU" w:eastAsia="MingLiU" w:hAnsi="MingLiU" w:cs="MingLiU"/>
          <w:color w:val="000000"/>
        </w:rPr>
        <w:br/>
      </w:r>
      <w:r w:rsidRPr="00845D9A">
        <w:rPr>
          <w:rFonts w:ascii="Arial" w:hAnsi="Arial" w:cs="Arial"/>
          <w:color w:val="000000"/>
        </w:rPr>
        <w:t>Là chủ sở hữu nhà ở: …………………………………………..…………………………… </w:t>
      </w:r>
    </w:p>
    <w:p w14:paraId="3F3B7C2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Các chứng từ sở hữu và tham khảo về nhà ở đã được cơ quan có thẩm quyền cấp cho Bên A gồm có:</w:t>
      </w:r>
    </w:p>
    <w:p w14:paraId="6817242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lastRenderedPageBreak/>
        <w:t>………………………………………………………………………...............................……</w:t>
      </w:r>
      <w:r w:rsidRPr="00845D9A">
        <w:rPr>
          <w:rFonts w:ascii="MingLiU" w:eastAsia="MingLiU" w:hAnsi="MingLiU" w:cs="MingLiU"/>
          <w:color w:val="000000"/>
        </w:rPr>
        <w:br/>
      </w:r>
      <w:r w:rsidRPr="00845D9A">
        <w:rPr>
          <w:rFonts w:ascii="Arial" w:hAnsi="Arial" w:cs="Arial"/>
          <w:color w:val="000000"/>
        </w:rPr>
        <w:t>………………………………………..………………………………………………………… </w:t>
      </w:r>
    </w:p>
    <w:p w14:paraId="5AD21420"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BÊN THUÊ (BÊN B) (2):</w:t>
      </w:r>
    </w:p>
    <w:p w14:paraId="485AFF6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Ông/bà: ………………………………………………………. Năm sinh: …………………..</w:t>
      </w:r>
      <w:r w:rsidRPr="00845D9A">
        <w:rPr>
          <w:rFonts w:ascii="MingLiU" w:eastAsia="MingLiU" w:hAnsi="MingLiU" w:cs="MingLiU"/>
          <w:color w:val="000000"/>
        </w:rPr>
        <w:br/>
      </w:r>
      <w:r w:rsidRPr="00845D9A">
        <w:rPr>
          <w:rFonts w:ascii="Arial" w:hAnsi="Arial" w:cs="Arial"/>
          <w:color w:val="000000"/>
        </w:rPr>
        <w:t>CMND số: …………………… Ngày cấp ……………….. Nơi cấp ……………….……… </w:t>
      </w:r>
      <w:r w:rsidRPr="00845D9A">
        <w:rPr>
          <w:rFonts w:ascii="MingLiU" w:eastAsia="MingLiU" w:hAnsi="MingLiU" w:cs="MingLiU"/>
          <w:color w:val="000000"/>
        </w:rPr>
        <w:br/>
      </w:r>
      <w:r w:rsidRPr="00845D9A">
        <w:rPr>
          <w:rFonts w:ascii="Arial" w:hAnsi="Arial" w:cs="Arial"/>
          <w:color w:val="000000"/>
        </w:rPr>
        <w:t>Hộ khẩu: ……………………………………………..……………………………….………… </w:t>
      </w:r>
      <w:r w:rsidRPr="00845D9A">
        <w:rPr>
          <w:rFonts w:ascii="MingLiU" w:eastAsia="MingLiU" w:hAnsi="MingLiU" w:cs="MingLiU"/>
          <w:color w:val="000000"/>
        </w:rPr>
        <w:br/>
      </w:r>
      <w:r w:rsidRPr="00845D9A">
        <w:rPr>
          <w:rFonts w:ascii="Arial" w:hAnsi="Arial" w:cs="Arial"/>
          <w:color w:val="000000"/>
        </w:rPr>
        <w:t>Địa chỉ:…………………………………………..……………………………………………… </w:t>
      </w:r>
      <w:r w:rsidRPr="00845D9A">
        <w:rPr>
          <w:rFonts w:ascii="MingLiU" w:eastAsia="MingLiU" w:hAnsi="MingLiU" w:cs="MingLiU"/>
          <w:color w:val="000000"/>
        </w:rPr>
        <w:br/>
      </w:r>
      <w:r w:rsidRPr="00845D9A">
        <w:rPr>
          <w:rFonts w:ascii="Arial" w:hAnsi="Arial" w:cs="Arial"/>
          <w:color w:val="000000"/>
        </w:rPr>
        <w:t>Điện thoại: ……………………………………………..…… Fax:…………………………… </w:t>
      </w:r>
      <w:r w:rsidRPr="00845D9A">
        <w:rPr>
          <w:rFonts w:ascii="MingLiU" w:eastAsia="MingLiU" w:hAnsi="MingLiU" w:cs="MingLiU"/>
          <w:color w:val="000000"/>
        </w:rPr>
        <w:br/>
      </w:r>
      <w:r w:rsidRPr="00845D9A">
        <w:rPr>
          <w:rFonts w:ascii="Arial" w:hAnsi="Arial" w:cs="Arial"/>
          <w:color w:val="000000"/>
        </w:rPr>
        <w:t>Mã số thuế:……………………………………………………………………………………… </w:t>
      </w:r>
      <w:r w:rsidRPr="00845D9A">
        <w:rPr>
          <w:rFonts w:ascii="MingLiU" w:eastAsia="MingLiU" w:hAnsi="MingLiU" w:cs="MingLiU"/>
          <w:color w:val="000000"/>
        </w:rPr>
        <w:br/>
      </w:r>
      <w:r w:rsidRPr="00845D9A">
        <w:rPr>
          <w:rFonts w:ascii="Arial" w:hAnsi="Arial" w:cs="Arial"/>
          <w:color w:val="000000"/>
        </w:rPr>
        <w:t>Tài khoản số: …………………………………………… Mở tại ngân hàng: ……………… </w:t>
      </w:r>
    </w:p>
    <w:p w14:paraId="6605860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Emphasis"/>
          <w:rFonts w:ascii="Arial" w:hAnsi="Arial" w:cs="Arial"/>
          <w:b/>
          <w:bCs/>
          <w:color w:val="000000"/>
        </w:rPr>
        <w:t>Hai bên cùng thỏa thuận ký hợp đồng với những nội dung sau:</w:t>
      </w:r>
    </w:p>
    <w:p w14:paraId="7CF2E845"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0DC58E5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1: ĐỐI TƯỢNG CỦA HỢP ĐỒNG</w:t>
      </w:r>
      <w:r w:rsidRPr="00845D9A">
        <w:rPr>
          <w:rFonts w:ascii="Arial" w:hAnsi="Arial" w:cs="Arial"/>
          <w:b/>
          <w:bCs/>
          <w:color w:val="000000"/>
        </w:rPr>
        <w:br/>
      </w:r>
      <w:r w:rsidRPr="00845D9A">
        <w:rPr>
          <w:rStyle w:val="Strong"/>
          <w:rFonts w:ascii="Arial" w:hAnsi="Arial" w:cs="Arial"/>
          <w:color w:val="000000"/>
        </w:rPr>
        <w:t>Bên A </w:t>
      </w:r>
      <w:r w:rsidRPr="00845D9A">
        <w:rPr>
          <w:rFonts w:ascii="Arial" w:hAnsi="Arial" w:cs="Arial"/>
          <w:color w:val="000000"/>
        </w:rPr>
        <w:t>đồng ý cho </w:t>
      </w:r>
      <w:r w:rsidRPr="00845D9A">
        <w:rPr>
          <w:rStyle w:val="Strong"/>
          <w:rFonts w:ascii="Arial" w:hAnsi="Arial" w:cs="Arial"/>
          <w:color w:val="000000"/>
        </w:rPr>
        <w:t>Bên B </w:t>
      </w:r>
      <w:r w:rsidRPr="00845D9A">
        <w:rPr>
          <w:rFonts w:ascii="Arial" w:hAnsi="Arial" w:cs="Arial"/>
          <w:color w:val="000000"/>
        </w:rPr>
        <w:t>thuê căn hộ (căn nhà) tại địa chỉ ….. thuộc sở hữu hợp pháp của </w:t>
      </w:r>
      <w:r w:rsidRPr="00845D9A">
        <w:rPr>
          <w:rStyle w:val="Strong"/>
          <w:rFonts w:ascii="Arial" w:hAnsi="Arial" w:cs="Arial"/>
          <w:color w:val="000000"/>
        </w:rPr>
        <w:t>Bên A.</w:t>
      </w:r>
    </w:p>
    <w:p w14:paraId="6EF2490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Chi tiết căn hộ như sau:</w:t>
      </w:r>
      <w:r w:rsidRPr="00845D9A">
        <w:rPr>
          <w:rFonts w:ascii="MingLiU" w:eastAsia="MingLiU" w:hAnsi="MingLiU" w:cs="MingLiU"/>
          <w:color w:val="000000"/>
        </w:rPr>
        <w:br/>
      </w:r>
      <w:r w:rsidRPr="00845D9A">
        <w:rPr>
          <w:rFonts w:ascii="Arial" w:hAnsi="Arial" w:cs="Arial"/>
          <w:color w:val="000000"/>
        </w:rPr>
        <w:t>Bao gồm: Ban công, hệ thống điện nước đã sẵn sàng sử dụng được, các bóng đèn trong các phòng và hệ thống công tắc, các bồn rửa mặt, bồn vệ sinh đều sử dụng tốt.</w:t>
      </w:r>
    </w:p>
    <w:p w14:paraId="5FE8EFA1"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063DDC0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2: GIÁ CHO THUÊ NHÀ Ở VÀ PHƯƠNG THỨC THANH TOÁN </w:t>
      </w:r>
    </w:p>
    <w:p w14:paraId="0E2E47D8"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2.1. Giá cho thuê nhà ở là .................. đồng/ tháng (Bằng chữ: ………………………..)</w:t>
      </w:r>
    </w:p>
    <w:p w14:paraId="2086DA66"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Giá cho thuê này đã bao gồm các chi phí về quản lý, bảo trì và vận hành nhà ở.</w:t>
      </w:r>
    </w:p>
    <w:p w14:paraId="707545F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2.2. Các chi phí sử dụng điện, nước, điện thoại và các dịch vụ khác do bên B thanh toán cho bên cung cấp điện, nước, điện thoại và các cơ quan quản lý dịch vụ.</w:t>
      </w:r>
    </w:p>
    <w:p w14:paraId="5E0AA099"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2.3. Phương thức thanh toán: bằng ……………………., trả vào ngày .......... hàng tháng.</w:t>
      </w:r>
    </w:p>
    <w:p w14:paraId="58BFF582"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573A5398"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lastRenderedPageBreak/>
        <w:t>ĐIỀU 3: THỜI HẠN THUÊ VÀ THỜI ĐIỂM GIAO NHẬN NHÀ Ở </w:t>
      </w:r>
    </w:p>
    <w:p w14:paraId="73A5C01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3.1. Thời hạn thuê ngôi nhà nêu trên là ……………. Kể từ ngày …… tháng …… năm ………..</w:t>
      </w:r>
    </w:p>
    <w:p w14:paraId="38C806D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3.2. Thời điểm giao nhận nhà ở là ngày ........ tháng ........ năm ….........</w:t>
      </w:r>
    </w:p>
    <w:p w14:paraId="6CBADB3D"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5779A666"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4: NGHĨA VỤ VÀ QUYỀN CỦA BÊN A</w:t>
      </w:r>
    </w:p>
    <w:p w14:paraId="70F17EF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4.1. Nghĩa vụ của bên A:</w:t>
      </w:r>
    </w:p>
    <w:p w14:paraId="7BA13A8C"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a) Giao nhà ở và trang thiết bị gắn liền với nhà ở (nếu có) cho bên B theo đúng hợp đồng;</w:t>
      </w:r>
    </w:p>
    <w:p w14:paraId="7350054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b) Phổ biến cho bên B quy định về quản lý sử dụng nhà ở;</w:t>
      </w:r>
    </w:p>
    <w:p w14:paraId="5FE6FE0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 Bảo đảm cho bên B sử dụng ổn định nhà trong thời hạn thuê;</w:t>
      </w:r>
    </w:p>
    <w:p w14:paraId="3BAB79C1"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d) Bảo dưỡng, sửa chữa nhà theo định kỳ hoặc theo thỏa thuận; nếu bên A không bảo dưỡng, sửa chữa nhà mà gây thiệt hại cho bên B, thì phải bồi thường;</w:t>
      </w:r>
    </w:p>
    <w:p w14:paraId="3C6AB196"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e) Tạo điều kiện cho bên B sử dụng thuận tiện diện tích thuê;</w:t>
      </w:r>
    </w:p>
    <w:p w14:paraId="642BA47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f) Nộp các khoản thuế về nhà và đất (nếu có);</w:t>
      </w:r>
    </w:p>
    <w:p w14:paraId="7951C61E"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g) Hướng dẫn, đôn đốc bên B thực hiện đúng các quy định về đăng ký tạm trú.</w:t>
      </w:r>
    </w:p>
    <w:p w14:paraId="512A5905"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60A5F2D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4.2. Quyền của bên A:</w:t>
      </w:r>
    </w:p>
    <w:p w14:paraId="59626D76"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a) Yêu cầu bên B trả đủ tiền thuê nhà đúng kỳ hạn như đã thỏa thuận;</w:t>
      </w:r>
    </w:p>
    <w:p w14:paraId="300E20A9"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14:paraId="2907B03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lastRenderedPageBreak/>
        <w:t>c) Yêu cầu bên B có trách nhiệm trong việc sửa chữa phần hư hỏng, bồi thường thiệt hại do lỗi của bên B gây ra;</w:t>
      </w:r>
    </w:p>
    <w:p w14:paraId="2700DA8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d) Cải tạo, nâng cấp nhà cho thuê khi được bên B đồng ý, nhưng không được gây phiền hà cho bên B sử dụng chỗ ở;</w:t>
      </w:r>
    </w:p>
    <w:p w14:paraId="66CBE94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e) Được lấy lại nhà cho thuê khi hết hạn hợp đồng thuê, nếu hợp đồng không quy định thời hạn thuê thì bên cho thuê muốn lấy lại nhà phải báo cho bên thuê biết trước ........ ngày;</w:t>
      </w:r>
    </w:p>
    <w:p w14:paraId="37C1DF4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f) Đơn phương chấm dứt thực hiện hợp đồng thuê nhà nhưng phải báo cho bên B biết trước ít nhất ......ngày nếu không có thỏa thuận khác và yêu cầu bồi thường thiệt hại nếu bên B có một trong các hành vi sau đây:</w:t>
      </w:r>
    </w:p>
    <w:p w14:paraId="23A06CE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Bên cho thuê nhà ở thuộc sở hữu nhà nước, nhà ở xã hội cho thuê không đúng thẩm quyền, không đúng đối tượng, không đúng điều kiện theo quy định của Luật nhà ở;</w:t>
      </w:r>
    </w:p>
    <w:p w14:paraId="5C7DE0C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Không trả tiền thuê nhà liên tiếp trong ...... trở lên mà không có lý do chính đáng;</w:t>
      </w:r>
    </w:p>
    <w:p w14:paraId="6424575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Sử dụng nhà không đúng mục đích thuê như đã thỏa thuận trong hợp đồng;</w:t>
      </w:r>
    </w:p>
    <w:p w14:paraId="61371E16"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Bên B tự ý đục phá, cơi nới, cải tạo, phá dỡ nhà ở đang thuê;</w:t>
      </w:r>
    </w:p>
    <w:p w14:paraId="1A8A136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Bên B chuyển đổi, cho mượn, </w:t>
      </w:r>
      <w:hyperlink r:id="rId10" w:history="1">
        <w:r w:rsidRPr="00845D9A">
          <w:rPr>
            <w:rStyle w:val="Hyperlink"/>
            <w:rFonts w:ascii="Arial" w:hAnsi="Arial" w:cs="Arial"/>
            <w:color w:val="135ECD"/>
          </w:rPr>
          <w:t>cho thuê lại nhà ở</w:t>
        </w:r>
      </w:hyperlink>
      <w:r w:rsidRPr="00845D9A">
        <w:rPr>
          <w:rFonts w:ascii="Arial" w:hAnsi="Arial" w:cs="Arial"/>
          <w:color w:val="000000"/>
        </w:rPr>
        <w:t> đang thuê mà không có sự đồng ý của bên A;</w:t>
      </w:r>
    </w:p>
    <w:p w14:paraId="3E170EF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Bên B làm mất trật tự, vệ sinh môi trường, ảnh hưởng nghiêm trọng đến sinh hoạt của những người xung quanh đã được bên A hoặc tổ trưởng tổ dân phố, trưởng thôn, làng, ấp, bản, buôn, phum, sóc lập biên bản đến lần thứ ba mà vẫn không khắc phục;</w:t>
      </w:r>
    </w:p>
    <w:p w14:paraId="15A6DF1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Thuộc trường hợp quy định tại khoản 2 Điều 129 của Luật nhà ở.</w:t>
      </w:r>
    </w:p>
    <w:p w14:paraId="3DC8833D"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505FA2DC"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5: NGHĨA VỤ VÀ QUYỀN CỦA BÊN B</w:t>
      </w:r>
    </w:p>
    <w:p w14:paraId="7FF7BABE"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5.1. Nghĩa vụ của bên B:</w:t>
      </w:r>
    </w:p>
    <w:p w14:paraId="5DC40FA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a) Sử dụng nhà đúng mục đích đã thỏa thuận, giữ gìn nhà ở và có trách nhiệm trong việc sửa chữa những hư hỏng do mình gây ra;</w:t>
      </w:r>
    </w:p>
    <w:p w14:paraId="45991A4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lastRenderedPageBreak/>
        <w:t>b) Trả đủ tiền thuê nhà đúng kỳ hạn đã thỏa thuận;</w:t>
      </w:r>
    </w:p>
    <w:p w14:paraId="1D9156B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 Trả tiền điện, nước, điện thoại, vệ sinh và các chi phí phát sinh khác trong thời gian thuê nhà;</w:t>
      </w:r>
    </w:p>
    <w:p w14:paraId="6BB8137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d) Trả nhà cho bên A theo đúng thỏa thuận.</w:t>
      </w:r>
    </w:p>
    <w:p w14:paraId="0FD0123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e) Chấp hành đầy đủ những quy định về quản lý sử dụng nhà ở;</w:t>
      </w:r>
    </w:p>
    <w:p w14:paraId="3C580BE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f) Không được chuyển nhượng hợp đồng thuê nhà hoặc cho người khác thuê lại trừ trường hợp được bên A đồng ý bằng văn bản;</w:t>
      </w:r>
    </w:p>
    <w:p w14:paraId="18CE0FD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g) Chấp hành các quy định về giữ gìn vệ sinh môi trường và an ninh trật tự trong khu vực cư trú;</w:t>
      </w:r>
    </w:p>
    <w:p w14:paraId="344259F0"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h) Giao lại nhà cho bên A trong các trường hợp chấm dứt hợp đồng quy định tại mục h khoản 5.2 Điều 5;</w:t>
      </w:r>
    </w:p>
    <w:p w14:paraId="708113D1"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22E22BA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5.2. Quyền của bên B:</w:t>
      </w:r>
    </w:p>
    <w:p w14:paraId="59B1100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a) Nhận nhà ở và trang thiết bị gắn liền (nếu có) theo đúng thoả thuận;</w:t>
      </w:r>
    </w:p>
    <w:p w14:paraId="78C0305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b) Được đổi nhà đang thuê với bên thuê khác, nếu được bên A đồng ý bằng văn bản;</w:t>
      </w:r>
    </w:p>
    <w:p w14:paraId="000B26A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 Được cho thuê lại nhà đang thuê, nếu được bên cho thuê đồng ý bằng văn bản;</w:t>
      </w:r>
    </w:p>
    <w:p w14:paraId="46D61B7F"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d) Được thay đổi cấu trúc ngôi nhà nếu được bên A đồng ý bằng văn bản;</w:t>
      </w:r>
    </w:p>
    <w:p w14:paraId="1EE9C0A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e) Yêu cầu bên A sửa chữa nhà đang cho thuê trong trường hợp nhà bị hư hỏng nặng;</w:t>
      </w:r>
    </w:p>
    <w:p w14:paraId="08900B1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f) Được tiếp tục thuê theo các điều kiện đã thỏa thuận với bên A trong trường hợp thay đổi chủ sở hữu nhà;</w:t>
      </w:r>
    </w:p>
    <w:p w14:paraId="1906AEC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g) Được ưu tiên ký hợp đồng thuê tiếp, nếu đã hết hạn thuê mà nhà vẫn dùng để cho thuê;</w:t>
      </w:r>
    </w:p>
    <w:p w14:paraId="306BC2F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h) Được ưu tiên mua nhà đang thuê, khi bên A thông báo về việc bán ngôi nhà;</w:t>
      </w:r>
    </w:p>
    <w:p w14:paraId="312339D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lastRenderedPageBreak/>
        <w:t>i)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14:paraId="2F6E210E"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Không sửa chữa nhà ở khi có hư hỏng nặng;</w:t>
      </w:r>
    </w:p>
    <w:p w14:paraId="2EF6E1E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Tăng giá thuê nhà ở bất hợp lý hoặc tăng giá thuê mà không thông báo cho bên thuê nhà ở biết trước theo thỏa thuận;</w:t>
      </w:r>
    </w:p>
    <w:p w14:paraId="5045A0F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 Quyền sử dụng nhà ở bị hạn chế do lợi ích của người thứ ba.</w:t>
      </w:r>
    </w:p>
    <w:p w14:paraId="1A3C8D68"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20097D50"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6: QUYỀN TIẾP TỤC THUÊ NHÀ Ở</w:t>
      </w:r>
    </w:p>
    <w:p w14:paraId="27193830"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D8D3FE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14:paraId="7ED9A981"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14:paraId="7F48AE39"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2250C45C"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7: TRÁCH NHIỆM DO VI PHẠM HỢP ĐỒNG</w:t>
      </w:r>
    </w:p>
    <w:p w14:paraId="0F89B67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14:paraId="3128EFA8"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0A7EDB5F"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8: CÁC THỎA THUẬN KHÁC</w:t>
      </w:r>
    </w:p>
    <w:p w14:paraId="3FB28F19"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8.1. Việc sửa đổi, bổ sung hoặc hủy bỏ hợp đồng này phải lập thành văn bản và phải được công chứng hoặc chứng thực mới có giá trị để  thực hiện.</w:t>
      </w:r>
    </w:p>
    <w:p w14:paraId="402885C7"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8.2. Trường hợp thuê nhà ở thuộc sở hữu nhà nước thì việc chấm dứt hợp đồng thuê nhà được thực hiện khi có một trong các trường hợp quy định tại khoản 1 Điều 84 của Luật nhà ở.</w:t>
      </w:r>
    </w:p>
    <w:p w14:paraId="6DA0F902"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Trường hợp thuê nhà ở không thuộc sở hữu nhà nước thì việc chấm dứt hợp đồng thuê nhà ở được thực hiện khi có một trong các trường hợp sau đây:</w:t>
      </w:r>
    </w:p>
    <w:p w14:paraId="537DBA2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a) Hợp đồng thuê nhà ở hết hạn; trường hợp trong hợp đồng không xác định thời hạn thì hợp đồng chấm dứt sau 90 ngày, kể từ ngày bên A thông báo cho bên B biết việc chấm dứt hợp đồng;</w:t>
      </w:r>
    </w:p>
    <w:p w14:paraId="195AA6A9"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b) Nhà ở cho thuê không còn;</w:t>
      </w:r>
    </w:p>
    <w:p w14:paraId="45B861FC"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4D93CA0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Bên A phải thông báo bằng văn bản cho bên B biết trước 30 ngày về việc chấm dứt hợp đồng thuê nhà ở quy định tại điểm này, trừ trường hợp các bên có thỏa thuận khác;</w:t>
      </w:r>
    </w:p>
    <w:p w14:paraId="39BB35D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d) Hai bên thoả thuận chấm dứt hợp đồng trước thời hạn.</w:t>
      </w:r>
    </w:p>
    <w:p w14:paraId="5E0CEF70"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e) Bên B chết hoặc có tuyên bố mất tích của Tòa án mà khi chết, mất tích không có ai đang cùng chung sống;</w:t>
      </w:r>
    </w:p>
    <w:p w14:paraId="314A8B55"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f) Chấm dứt khi một trong các bên đơn phương chấm dứt thực hiện hợp đồng thuê nhà ở.</w:t>
      </w:r>
    </w:p>
    <w:p w14:paraId="13D00816"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2ED2DD0E"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9: CAM KẾT CỦA CÁC BÊN</w:t>
      </w:r>
    </w:p>
    <w:p w14:paraId="6A772A3D"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lastRenderedPageBreak/>
        <w:t>Bên A và bên B chịu trách nhiệm trước pháp luật về những lời cùng cam kết sau đây:</w:t>
      </w:r>
    </w:p>
    <w:p w14:paraId="789C634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9.1. Đã khai đúng sự thật và tự chịu trách nhiệm về tính chính xác của những thông tin về nhân thân đã ghi trong hợp đồng này.</w:t>
      </w:r>
    </w:p>
    <w:p w14:paraId="2299F4C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9.2. Thực hiện đúng và đầy đủ tất cả những thỏa thuận đã ghi trong hợp đồng này; nếu bên nào vi phạm mà gây thiệt hại, thì phải bồi thường cho bên kia hoặc cho người thứ ba (nếu có).</w:t>
      </w:r>
    </w:p>
    <w:p w14:paraId="074F9F74"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Trong quá trình thực hiện nếu phát hiện thấy những vấn đề cần thoả thuận thì hai bên có thể lập thêm phụ lục hợp đồng. Nội dung Hợp đồng phụ có giá trị pháp lý như hợp đồng chính.</w:t>
      </w:r>
    </w:p>
    <w:p w14:paraId="14A4EAF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9.3. Hợp đồng này có giá trị kể từ ngày hai bên ký kết (trường hợp là cá nhân cho thuê nhà ở từ 06 tháng trở lên thì Hợp đồng có hiệu lực kể từ ngày Hợp đồng được công chứng hoặc chứng thực)./.</w:t>
      </w:r>
    </w:p>
    <w:p w14:paraId="15D73763"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7C749E23"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ĐIỀU 10: ĐIỀU KHOẢN CUỐI CÙNG</w:t>
      </w:r>
    </w:p>
    <w:p w14:paraId="20E3A85E"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10.1.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58BED72B"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Fonts w:ascii="Arial" w:hAnsi="Arial" w:cs="Arial"/>
          <w:color w:val="000000"/>
        </w:rPr>
        <w:t>10.2. Hai bên đã tự đọc lại hợp đồng này, đã hiểu và đồng ý tất cả các điều khoản ghi trong hợp đồng này.</w:t>
      </w:r>
    </w:p>
    <w:p w14:paraId="2C516F3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Emphasis"/>
          <w:rFonts w:ascii="Arial" w:hAnsi="Arial" w:cs="Arial"/>
          <w:color w:val="000000"/>
        </w:rPr>
        <w:t>Hợp đồng được lập thành ………. (………..) bản, mỗi bên giữ một bản và có giá trị như nhau.</w:t>
      </w:r>
    </w:p>
    <w:p w14:paraId="4B24DF68"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Strong"/>
          <w:rFonts w:ascii="Arial" w:hAnsi="Arial" w:cs="Arial"/>
          <w:color w:val="000000"/>
        </w:rPr>
        <w:t>                           BÊN CHO THUÊ                                          BÊN THUÊ</w:t>
      </w:r>
    </w:p>
    <w:p w14:paraId="609B82BA" w14:textId="77777777" w:rsidR="00845D9A" w:rsidRPr="00845D9A" w:rsidRDefault="00845D9A" w:rsidP="00845D9A">
      <w:pPr>
        <w:pStyle w:val="NormalWeb"/>
        <w:spacing w:after="90" w:afterAutospacing="0" w:line="345" w:lineRule="atLeast"/>
        <w:jc w:val="both"/>
        <w:rPr>
          <w:rFonts w:ascii="Arial" w:hAnsi="Arial" w:cs="Arial"/>
          <w:color w:val="000000"/>
        </w:rPr>
      </w:pPr>
      <w:r w:rsidRPr="00845D9A">
        <w:rPr>
          <w:rStyle w:val="Emphasis"/>
          <w:rFonts w:ascii="Arial" w:hAnsi="Arial" w:cs="Arial"/>
          <w:color w:val="000000"/>
        </w:rPr>
        <w:t>                     (Ký, ghi rõ họ tên)                                             (Ký, ghi rõ họ tên)</w:t>
      </w:r>
    </w:p>
    <w:p w14:paraId="48F313A1" w14:textId="77777777" w:rsidR="00845D9A" w:rsidRPr="00845D9A" w:rsidRDefault="00845D9A" w:rsidP="00845D9A">
      <w:pPr>
        <w:pStyle w:val="NormalWeb"/>
        <w:spacing w:after="90" w:afterAutospacing="0" w:line="345" w:lineRule="atLeast"/>
        <w:jc w:val="both"/>
        <w:rPr>
          <w:rFonts w:ascii="Arial" w:hAnsi="Arial" w:cs="Arial"/>
          <w:color w:val="000000"/>
        </w:rPr>
      </w:pPr>
    </w:p>
    <w:p w14:paraId="3044DD35" w14:textId="77777777" w:rsidR="00845D9A" w:rsidRPr="00845D9A" w:rsidRDefault="00845D9A" w:rsidP="00845D9A">
      <w:pPr>
        <w:spacing w:line="345" w:lineRule="atLeast"/>
        <w:jc w:val="both"/>
        <w:rPr>
          <w:rFonts w:ascii="Arial" w:eastAsia="Times New Roman" w:hAnsi="Arial" w:cs="Arial"/>
          <w:color w:val="000000"/>
          <w:sz w:val="24"/>
          <w:szCs w:val="24"/>
        </w:rPr>
      </w:pPr>
    </w:p>
    <w:p w14:paraId="5CE70C4D" w14:textId="77777777" w:rsidR="00845D9A" w:rsidRPr="00845D9A" w:rsidRDefault="00845D9A" w:rsidP="00845D9A">
      <w:pPr>
        <w:spacing w:line="345" w:lineRule="atLeast"/>
        <w:jc w:val="both"/>
        <w:rPr>
          <w:rFonts w:ascii="Arial" w:eastAsia="Times New Roman" w:hAnsi="Arial" w:cs="Arial"/>
          <w:color w:val="000000"/>
          <w:sz w:val="24"/>
          <w:szCs w:val="24"/>
        </w:rPr>
      </w:pPr>
    </w:p>
    <w:p w14:paraId="26CFBBD8" w14:textId="77777777" w:rsidR="00845D9A" w:rsidRPr="00845D9A" w:rsidRDefault="00845D9A" w:rsidP="00845D9A">
      <w:pPr>
        <w:spacing w:line="345" w:lineRule="atLeast"/>
        <w:jc w:val="both"/>
        <w:rPr>
          <w:rFonts w:ascii="Arial" w:eastAsia="Times New Roman" w:hAnsi="Arial" w:cs="Arial"/>
          <w:color w:val="000000"/>
          <w:sz w:val="24"/>
          <w:szCs w:val="24"/>
        </w:rPr>
      </w:pPr>
      <w:r w:rsidRPr="00845D9A">
        <w:rPr>
          <w:rFonts w:ascii="inherit" w:eastAsia="Times New Roman" w:hAnsi="inherit" w:cs="Arial"/>
          <w:color w:val="000000"/>
          <w:sz w:val="24"/>
          <w:szCs w:val="24"/>
        </w:rPr>
        <w:lastRenderedPageBreak/>
        <w:t>Mọi vướng mắc pháp lý hoặc yêu cầu dịch vụ vui lòng gọi về </w:t>
      </w:r>
      <w:hyperlink r:id="rId11" w:history="1">
        <w:r w:rsidRPr="00845D9A">
          <w:rPr>
            <w:rStyle w:val="Hyperlink"/>
            <w:rFonts w:ascii="Arial" w:eastAsia="Times New Roman" w:hAnsi="Arial" w:cs="Arial"/>
            <w:b/>
            <w:bCs/>
            <w:color w:val="135ECD"/>
            <w:sz w:val="24"/>
            <w:szCs w:val="24"/>
          </w:rPr>
          <w:t>tổng đài tư vấn trực tuyến qua điện thoại</w:t>
        </w:r>
      </w:hyperlink>
      <w:r w:rsidRPr="00845D9A">
        <w:rPr>
          <w:rStyle w:val="Strong"/>
          <w:rFonts w:ascii="inherit" w:eastAsia="Times New Roman" w:hAnsi="inherit" w:cs="Arial"/>
          <w:color w:val="0000CD"/>
          <w:sz w:val="24"/>
          <w:szCs w:val="24"/>
        </w:rPr>
        <w:t>:</w:t>
      </w:r>
      <w:hyperlink r:id="rId12" w:history="1">
        <w:r w:rsidRPr="00845D9A">
          <w:rPr>
            <w:rStyle w:val="Strong"/>
            <w:rFonts w:ascii="Arial" w:eastAsia="Times New Roman" w:hAnsi="Arial" w:cs="Arial"/>
            <w:color w:val="135ECD"/>
            <w:sz w:val="24"/>
            <w:szCs w:val="24"/>
            <w:u w:val="single"/>
          </w:rPr>
          <w:t>1900.1940</w:t>
        </w:r>
      </w:hyperlink>
      <w:r w:rsidRPr="00845D9A">
        <w:rPr>
          <w:rFonts w:ascii="inherit" w:eastAsia="Times New Roman" w:hAnsi="inherit" w:cs="Arial"/>
          <w:color w:val="FF0000"/>
          <w:sz w:val="24"/>
          <w:szCs w:val="24"/>
        </w:rPr>
        <w:t>   </w:t>
      </w:r>
      <w:r w:rsidRPr="00845D9A">
        <w:rPr>
          <w:rFonts w:ascii="inherit" w:eastAsia="Times New Roman" w:hAnsi="inherit" w:cs="Arial"/>
          <w:color w:val="000000"/>
          <w:sz w:val="24"/>
          <w:szCs w:val="24"/>
        </w:rPr>
        <w:t>để nhận được sự tư vấn, giải đáp trực tiếp! Rất mong nhận được sự hợp tác! Trân trọng./.</w:t>
      </w:r>
    </w:p>
    <w:p w14:paraId="0A660718" w14:textId="77777777" w:rsidR="00845D9A" w:rsidRPr="00845D9A" w:rsidRDefault="00845D9A" w:rsidP="00845D9A">
      <w:pPr>
        <w:pStyle w:val="NormalWeb"/>
        <w:spacing w:after="90" w:afterAutospacing="0" w:line="345" w:lineRule="atLeast"/>
        <w:jc w:val="both"/>
        <w:rPr>
          <w:rFonts w:ascii="Arial" w:eastAsia="Calibri" w:hAnsi="Arial" w:cs="Arial"/>
          <w:color w:val="000000"/>
        </w:rPr>
      </w:pPr>
      <w:r w:rsidRPr="00845D9A">
        <w:rPr>
          <w:rStyle w:val="Strong"/>
          <w:rFonts w:ascii="Arial" w:hAnsi="Arial" w:cs="Arial"/>
          <w:color w:val="0000CD"/>
        </w:rPr>
        <w:t>&gt;&gt; Tham khảo ngay: </w:t>
      </w:r>
      <w:hyperlink r:id="rId13" w:history="1">
        <w:r w:rsidRPr="00845D9A">
          <w:rPr>
            <w:rStyle w:val="Hyperlink"/>
            <w:rFonts w:ascii="Arial" w:hAnsi="Arial" w:cs="Arial"/>
            <w:color w:val="0000CD"/>
          </w:rPr>
          <w:t>Mẫu hợp đồng thuê nhà trọ cập nhật mới nhất</w:t>
        </w:r>
      </w:hyperlink>
    </w:p>
    <w:p w14:paraId="072ACAFC" w14:textId="77777777" w:rsidR="00266947" w:rsidRPr="00845D9A" w:rsidRDefault="00266947" w:rsidP="00845D9A">
      <w:pPr>
        <w:rPr>
          <w:sz w:val="24"/>
          <w:szCs w:val="24"/>
        </w:rPr>
      </w:pPr>
    </w:p>
    <w:bookmarkEnd w:id="0"/>
    <w:sectPr w:rsidR="00266947" w:rsidRPr="00845D9A"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9A4FF" w14:textId="77777777" w:rsidR="005B3902" w:rsidRDefault="005B3902" w:rsidP="007446EA">
      <w:pPr>
        <w:spacing w:after="0" w:line="240" w:lineRule="auto"/>
      </w:pPr>
      <w:r>
        <w:separator/>
      </w:r>
    </w:p>
  </w:endnote>
  <w:endnote w:type="continuationSeparator" w:id="0">
    <w:p w14:paraId="25E72D6C" w14:textId="77777777" w:rsidR="005B3902" w:rsidRDefault="005B390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VnTime">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FEDD" w14:textId="77777777" w:rsidR="00496416" w:rsidRDefault="004964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76EFE" w14:textId="77777777" w:rsidR="00266947" w:rsidRPr="00496416" w:rsidRDefault="00496416"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0BBAEC62" wp14:editId="1D0B2B38">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E0E2" w14:textId="77777777" w:rsidR="00496416" w:rsidRDefault="004964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305A" w14:textId="77777777" w:rsidR="005B3902" w:rsidRDefault="005B3902" w:rsidP="007446EA">
      <w:pPr>
        <w:spacing w:after="0" w:line="240" w:lineRule="auto"/>
      </w:pPr>
      <w:r>
        <w:separator/>
      </w:r>
    </w:p>
  </w:footnote>
  <w:footnote w:type="continuationSeparator" w:id="0">
    <w:p w14:paraId="32325A02" w14:textId="77777777" w:rsidR="005B3902" w:rsidRDefault="005B3902"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4856" w14:textId="77777777" w:rsidR="00496416" w:rsidRDefault="00496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84AE" w14:textId="77777777" w:rsidR="00266947" w:rsidRPr="00496416" w:rsidRDefault="00496416"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CA20E" w14:textId="77777777" w:rsidR="00496416" w:rsidRDefault="004964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2371FF"/>
    <w:multiLevelType w:val="multilevel"/>
    <w:tmpl w:val="24CE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77074"/>
    <w:multiLevelType w:val="multilevel"/>
    <w:tmpl w:val="BD026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C59ED"/>
    <w:multiLevelType w:val="multilevel"/>
    <w:tmpl w:val="2E8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D7056"/>
    <w:multiLevelType w:val="multilevel"/>
    <w:tmpl w:val="A54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37BD8"/>
    <w:multiLevelType w:val="multilevel"/>
    <w:tmpl w:val="B86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5D4CC2"/>
    <w:multiLevelType w:val="multilevel"/>
    <w:tmpl w:val="CB227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061A5D"/>
    <w:multiLevelType w:val="multilevel"/>
    <w:tmpl w:val="2BFA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5A0220"/>
    <w:multiLevelType w:val="multilevel"/>
    <w:tmpl w:val="7D0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0FD800"/>
    <w:multiLevelType w:val="singleLevel"/>
    <w:tmpl w:val="550FD800"/>
    <w:lvl w:ilvl="0">
      <w:start w:val="1"/>
      <w:numFmt w:val="decimal"/>
      <w:suff w:val="space"/>
      <w:lvlText w:val="%1."/>
      <w:lvlJc w:val="left"/>
    </w:lvl>
  </w:abstractNum>
  <w:abstractNum w:abstractNumId="23">
    <w:nsid w:val="550FD80E"/>
    <w:multiLevelType w:val="singleLevel"/>
    <w:tmpl w:val="550FD80E"/>
    <w:lvl w:ilvl="0">
      <w:start w:val="2"/>
      <w:numFmt w:val="decimal"/>
      <w:suff w:val="space"/>
      <w:lvlText w:val="%1."/>
      <w:lvlJc w:val="left"/>
    </w:lvl>
  </w:abstractNum>
  <w:abstractNum w:abstractNumId="24">
    <w:nsid w:val="550FD885"/>
    <w:multiLevelType w:val="singleLevel"/>
    <w:tmpl w:val="550FD885"/>
    <w:lvl w:ilvl="0">
      <w:start w:val="1"/>
      <w:numFmt w:val="decimal"/>
      <w:suff w:val="space"/>
      <w:lvlText w:val="%1."/>
      <w:lvlJc w:val="left"/>
    </w:lvl>
  </w:abstractNum>
  <w:abstractNum w:abstractNumId="25">
    <w:nsid w:val="550FD89C"/>
    <w:multiLevelType w:val="singleLevel"/>
    <w:tmpl w:val="550FD89C"/>
    <w:lvl w:ilvl="0">
      <w:start w:val="1"/>
      <w:numFmt w:val="decimal"/>
      <w:suff w:val="space"/>
      <w:lvlText w:val="%1."/>
      <w:lvlJc w:val="left"/>
    </w:lvl>
  </w:abstractNum>
  <w:abstractNum w:abstractNumId="26">
    <w:nsid w:val="550FD8B7"/>
    <w:multiLevelType w:val="singleLevel"/>
    <w:tmpl w:val="550FD8B7"/>
    <w:lvl w:ilvl="0">
      <w:start w:val="1"/>
      <w:numFmt w:val="decimal"/>
      <w:suff w:val="space"/>
      <w:lvlText w:val="%1."/>
      <w:lvlJc w:val="left"/>
    </w:lvl>
  </w:abstractNum>
  <w:abstractNum w:abstractNumId="27">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8">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9">
    <w:nsid w:val="550FDC41"/>
    <w:multiLevelType w:val="singleLevel"/>
    <w:tmpl w:val="550FDC41"/>
    <w:lvl w:ilvl="0">
      <w:start w:val="1"/>
      <w:numFmt w:val="decimal"/>
      <w:suff w:val="space"/>
      <w:lvlText w:val="%1."/>
      <w:lvlJc w:val="left"/>
    </w:lvl>
  </w:abstractNum>
  <w:abstractNum w:abstractNumId="3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D4EE2"/>
    <w:multiLevelType w:val="multilevel"/>
    <w:tmpl w:val="0FF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881B4B"/>
    <w:multiLevelType w:val="multilevel"/>
    <w:tmpl w:val="A6D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9E57D9"/>
    <w:multiLevelType w:val="multilevel"/>
    <w:tmpl w:val="CFB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14CCB"/>
    <w:multiLevelType w:val="multilevel"/>
    <w:tmpl w:val="98E04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FD01F1B"/>
    <w:multiLevelType w:val="multilevel"/>
    <w:tmpl w:val="1C82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21"/>
  </w:num>
  <w:num w:numId="11">
    <w:abstractNumId w:val="11"/>
  </w:num>
  <w:num w:numId="12">
    <w:abstractNumId w:val="34"/>
  </w:num>
  <w:num w:numId="13">
    <w:abstractNumId w:val="39"/>
  </w:num>
  <w:num w:numId="14">
    <w:abstractNumId w:val="33"/>
  </w:num>
  <w:num w:numId="15">
    <w:abstractNumId w:val="1"/>
  </w:num>
  <w:num w:numId="16">
    <w:abstractNumId w:val="13"/>
  </w:num>
  <w:num w:numId="17">
    <w:abstractNumId w:val="5"/>
  </w:num>
  <w:num w:numId="18">
    <w:abstractNumId w:val="38"/>
  </w:num>
  <w:num w:numId="19">
    <w:abstractNumId w:val="19"/>
  </w:num>
  <w:num w:numId="20">
    <w:abstractNumId w:val="6"/>
  </w:num>
  <w:num w:numId="21">
    <w:abstractNumId w:val="0"/>
  </w:num>
  <w:num w:numId="22">
    <w:abstractNumId w:val="2"/>
  </w:num>
  <w:num w:numId="23">
    <w:abstractNumId w:val="31"/>
  </w:num>
  <w:num w:numId="24">
    <w:abstractNumId w:val="9"/>
  </w:num>
  <w:num w:numId="25">
    <w:abstractNumId w:val="32"/>
  </w:num>
  <w:num w:numId="26">
    <w:abstractNumId w:val="4"/>
  </w:num>
  <w:num w:numId="27">
    <w:abstractNumId w:val="8"/>
  </w:num>
  <w:num w:numId="28">
    <w:abstractNumId w:val="36"/>
  </w:num>
  <w:num w:numId="29">
    <w:abstractNumId w:val="3"/>
  </w:num>
  <w:num w:numId="30">
    <w:abstractNumId w:val="18"/>
  </w:num>
  <w:num w:numId="31">
    <w:abstractNumId w:val="14"/>
  </w:num>
  <w:num w:numId="32">
    <w:abstractNumId w:val="42"/>
  </w:num>
  <w:num w:numId="33">
    <w:abstractNumId w:val="7"/>
  </w:num>
  <w:num w:numId="34">
    <w:abstractNumId w:val="37"/>
  </w:num>
  <w:num w:numId="35">
    <w:abstractNumId w:val="16"/>
  </w:num>
  <w:num w:numId="36">
    <w:abstractNumId w:val="15"/>
  </w:num>
  <w:num w:numId="37">
    <w:abstractNumId w:val="35"/>
  </w:num>
  <w:num w:numId="38">
    <w:abstractNumId w:val="40"/>
  </w:num>
  <w:num w:numId="39">
    <w:abstractNumId w:val="10"/>
  </w:num>
  <w:num w:numId="40">
    <w:abstractNumId w:val="17"/>
  </w:num>
  <w:num w:numId="41">
    <w:abstractNumId w:val="41"/>
  </w:num>
  <w:num w:numId="42">
    <w:abstractNumId w:val="2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3A72"/>
    <w:rsid w:val="00016233"/>
    <w:rsid w:val="000170AA"/>
    <w:rsid w:val="000211AB"/>
    <w:rsid w:val="0003316C"/>
    <w:rsid w:val="000749B1"/>
    <w:rsid w:val="0008367D"/>
    <w:rsid w:val="000B6B5F"/>
    <w:rsid w:val="000C6379"/>
    <w:rsid w:val="000C6DC7"/>
    <w:rsid w:val="00100E68"/>
    <w:rsid w:val="00110D8A"/>
    <w:rsid w:val="00114A09"/>
    <w:rsid w:val="00117BAA"/>
    <w:rsid w:val="001371E2"/>
    <w:rsid w:val="00142D6E"/>
    <w:rsid w:val="00151EDC"/>
    <w:rsid w:val="00156742"/>
    <w:rsid w:val="001579A3"/>
    <w:rsid w:val="0016069F"/>
    <w:rsid w:val="00164689"/>
    <w:rsid w:val="00165F79"/>
    <w:rsid w:val="00176763"/>
    <w:rsid w:val="00197198"/>
    <w:rsid w:val="001A023C"/>
    <w:rsid w:val="001A2BB2"/>
    <w:rsid w:val="001C1A29"/>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6902"/>
    <w:rsid w:val="003836E2"/>
    <w:rsid w:val="00390E63"/>
    <w:rsid w:val="003A4326"/>
    <w:rsid w:val="003A73F7"/>
    <w:rsid w:val="003C01DF"/>
    <w:rsid w:val="003D1D2B"/>
    <w:rsid w:val="003E608E"/>
    <w:rsid w:val="003F5DA1"/>
    <w:rsid w:val="00421D29"/>
    <w:rsid w:val="00425AAF"/>
    <w:rsid w:val="00433596"/>
    <w:rsid w:val="00444466"/>
    <w:rsid w:val="00471FF6"/>
    <w:rsid w:val="00486311"/>
    <w:rsid w:val="00496416"/>
    <w:rsid w:val="004A1CE9"/>
    <w:rsid w:val="004A3663"/>
    <w:rsid w:val="004C1120"/>
    <w:rsid w:val="004C6B7C"/>
    <w:rsid w:val="004D31FF"/>
    <w:rsid w:val="004D4148"/>
    <w:rsid w:val="004D6025"/>
    <w:rsid w:val="004E6574"/>
    <w:rsid w:val="004F70E5"/>
    <w:rsid w:val="004F7FE9"/>
    <w:rsid w:val="00542C5E"/>
    <w:rsid w:val="00544F46"/>
    <w:rsid w:val="005730FA"/>
    <w:rsid w:val="00574B76"/>
    <w:rsid w:val="00590C46"/>
    <w:rsid w:val="005A2EB8"/>
    <w:rsid w:val="005B3902"/>
    <w:rsid w:val="005D6E75"/>
    <w:rsid w:val="006144E1"/>
    <w:rsid w:val="00621297"/>
    <w:rsid w:val="00635B52"/>
    <w:rsid w:val="00640271"/>
    <w:rsid w:val="006430D5"/>
    <w:rsid w:val="00644360"/>
    <w:rsid w:val="00647B4B"/>
    <w:rsid w:val="00667F86"/>
    <w:rsid w:val="00675E27"/>
    <w:rsid w:val="00682554"/>
    <w:rsid w:val="006975D9"/>
    <w:rsid w:val="006A6312"/>
    <w:rsid w:val="006A65C8"/>
    <w:rsid w:val="006A6FE0"/>
    <w:rsid w:val="006A7527"/>
    <w:rsid w:val="006B3FCD"/>
    <w:rsid w:val="006B6306"/>
    <w:rsid w:val="006C4FF7"/>
    <w:rsid w:val="006E130D"/>
    <w:rsid w:val="006E27F5"/>
    <w:rsid w:val="006E4EF2"/>
    <w:rsid w:val="006E6267"/>
    <w:rsid w:val="006E733F"/>
    <w:rsid w:val="00712ABF"/>
    <w:rsid w:val="00723F5F"/>
    <w:rsid w:val="00724AA4"/>
    <w:rsid w:val="007446EA"/>
    <w:rsid w:val="00746BFF"/>
    <w:rsid w:val="0074733D"/>
    <w:rsid w:val="0075366E"/>
    <w:rsid w:val="007536AF"/>
    <w:rsid w:val="0076507C"/>
    <w:rsid w:val="00770BA3"/>
    <w:rsid w:val="00787E40"/>
    <w:rsid w:val="00790AB2"/>
    <w:rsid w:val="0079414E"/>
    <w:rsid w:val="007A11CB"/>
    <w:rsid w:val="007B275F"/>
    <w:rsid w:val="007C0EF4"/>
    <w:rsid w:val="007D0032"/>
    <w:rsid w:val="007D58D7"/>
    <w:rsid w:val="0081472B"/>
    <w:rsid w:val="00831FB4"/>
    <w:rsid w:val="008323AF"/>
    <w:rsid w:val="00840C95"/>
    <w:rsid w:val="0084368F"/>
    <w:rsid w:val="00843ABF"/>
    <w:rsid w:val="00845D9A"/>
    <w:rsid w:val="00862C8F"/>
    <w:rsid w:val="008744ED"/>
    <w:rsid w:val="0087635F"/>
    <w:rsid w:val="00876FD6"/>
    <w:rsid w:val="008950F4"/>
    <w:rsid w:val="008B09DD"/>
    <w:rsid w:val="008C6DE0"/>
    <w:rsid w:val="008D6F0B"/>
    <w:rsid w:val="008F5B5A"/>
    <w:rsid w:val="00904222"/>
    <w:rsid w:val="00913B46"/>
    <w:rsid w:val="0091693E"/>
    <w:rsid w:val="009377C3"/>
    <w:rsid w:val="009456E5"/>
    <w:rsid w:val="00954A4A"/>
    <w:rsid w:val="00955C4F"/>
    <w:rsid w:val="00957361"/>
    <w:rsid w:val="00961040"/>
    <w:rsid w:val="00962D4B"/>
    <w:rsid w:val="00963070"/>
    <w:rsid w:val="00974830"/>
    <w:rsid w:val="00975E4B"/>
    <w:rsid w:val="009874E5"/>
    <w:rsid w:val="009A4A6F"/>
    <w:rsid w:val="009B02A5"/>
    <w:rsid w:val="009D7EB6"/>
    <w:rsid w:val="009E2671"/>
    <w:rsid w:val="00A14CA8"/>
    <w:rsid w:val="00A36E75"/>
    <w:rsid w:val="00A418C7"/>
    <w:rsid w:val="00A52740"/>
    <w:rsid w:val="00A55EC1"/>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3F2C"/>
    <w:rsid w:val="00B75E6C"/>
    <w:rsid w:val="00B80359"/>
    <w:rsid w:val="00B83A02"/>
    <w:rsid w:val="00BC240B"/>
    <w:rsid w:val="00BC5FB2"/>
    <w:rsid w:val="00BF2F30"/>
    <w:rsid w:val="00C25B1C"/>
    <w:rsid w:val="00C478D9"/>
    <w:rsid w:val="00C502AE"/>
    <w:rsid w:val="00C8419B"/>
    <w:rsid w:val="00C93244"/>
    <w:rsid w:val="00C94CBB"/>
    <w:rsid w:val="00CA573C"/>
    <w:rsid w:val="00CC2E2B"/>
    <w:rsid w:val="00CF7E50"/>
    <w:rsid w:val="00D219C3"/>
    <w:rsid w:val="00D226BC"/>
    <w:rsid w:val="00D26D8B"/>
    <w:rsid w:val="00D45604"/>
    <w:rsid w:val="00D95898"/>
    <w:rsid w:val="00DA14C6"/>
    <w:rsid w:val="00DA2E98"/>
    <w:rsid w:val="00DC05B1"/>
    <w:rsid w:val="00DE0E08"/>
    <w:rsid w:val="00DE16FB"/>
    <w:rsid w:val="00DF66F6"/>
    <w:rsid w:val="00E12656"/>
    <w:rsid w:val="00E1389B"/>
    <w:rsid w:val="00E265E0"/>
    <w:rsid w:val="00E330B0"/>
    <w:rsid w:val="00E33BC3"/>
    <w:rsid w:val="00E401FB"/>
    <w:rsid w:val="00E461B1"/>
    <w:rsid w:val="00E73912"/>
    <w:rsid w:val="00E76EB0"/>
    <w:rsid w:val="00E81D35"/>
    <w:rsid w:val="00E87320"/>
    <w:rsid w:val="00E87B1E"/>
    <w:rsid w:val="00EA5CDA"/>
    <w:rsid w:val="00EC2D51"/>
    <w:rsid w:val="00ED16D6"/>
    <w:rsid w:val="00ED2E9A"/>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FCB9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0594713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tel:1900194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luatminhkhue.vn/bieu-mau-luat-dat-dai/hop-dong-cho-thue-nha-o.aspx" TargetMode="External"/><Relationship Id="rId11" Type="http://schemas.openxmlformats.org/officeDocument/2006/relationships/hyperlink" Target="https://luatminhkhue.vn/luat-su-hon-nhan/dich-vu-luat-su-tu-van-thu-tuc-ly-hon-truc-tuyen-qua-tong-dai-dien-thoai-.aspx" TargetMode="External"/><Relationship Id="rId12" Type="http://schemas.openxmlformats.org/officeDocument/2006/relationships/hyperlink" Target="tel:1900.1940" TargetMode="External"/><Relationship Id="rId13" Type="http://schemas.openxmlformats.org/officeDocument/2006/relationships/hyperlink" Target="https://luatminhkhue.vn/bieu-mau-luat-dan-su/mau-hop-dong-thue-nha-tro-moi-nhat-nam-2018.aspx"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luatminhkhue.vn/luat-su-dat-dai/dich-vu-luat-su-tu-van-soan-thao-hop-dong-va-ra-soat-hop-dong.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1725</Words>
  <Characters>9839</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124</cp:revision>
  <dcterms:created xsi:type="dcterms:W3CDTF">2015-09-25T00:33:00Z</dcterms:created>
  <dcterms:modified xsi:type="dcterms:W3CDTF">2018-12-02T19:47:00Z</dcterms:modified>
</cp:coreProperties>
</file>