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E9C6" w14:textId="77777777" w:rsidR="00273EB6" w:rsidRDefault="00273EB6" w:rsidP="00273EB6">
      <w:r>
        <w:t xml:space="preserve">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6A6229DE" w14:textId="77777777" w:rsidR="00273EB6" w:rsidRDefault="00273EB6" w:rsidP="00273EB6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701.5 </w:t>
      </w:r>
      <w:proofErr w:type="spellStart"/>
      <w:r>
        <w:t>Mục</w:t>
      </w:r>
      <w:proofErr w:type="spellEnd"/>
      <w:r>
        <w:t xml:space="preserve"> 701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7447-7-701:2011,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ở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2ED1ACA" w14:textId="77777777" w:rsidR="00273EB6" w:rsidRDefault="00273EB6" w:rsidP="00273EB6"/>
    <w:p w14:paraId="6D299BDC" w14:textId="77777777" w:rsidR="00273EB6" w:rsidRDefault="00273EB6" w:rsidP="00273EB6">
      <w:r>
        <w:t xml:space="preserve">(1)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</w:p>
    <w:p w14:paraId="704D3703" w14:textId="77777777" w:rsidR="00273EB6" w:rsidRDefault="00273EB6" w:rsidP="00273EB6"/>
    <w:p w14:paraId="5D44641A" w14:textId="77777777" w:rsidR="00273EB6" w:rsidRDefault="00273EB6" w:rsidP="00273EB6">
      <w:proofErr w:type="spellStart"/>
      <w:r>
        <w:t>Bổ</w:t>
      </w:r>
      <w:proofErr w:type="spellEnd"/>
      <w:r>
        <w:t xml:space="preserve"> sung:</w:t>
      </w:r>
    </w:p>
    <w:p w14:paraId="23C11695" w14:textId="77777777" w:rsidR="00273EB6" w:rsidRDefault="00273EB6" w:rsidP="00273EB6"/>
    <w:p w14:paraId="418C2380" w14:textId="77777777" w:rsidR="00273EB6" w:rsidRDefault="00273EB6" w:rsidP="00273EB6"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701.521.4 </w:t>
      </w:r>
      <w:proofErr w:type="spellStart"/>
      <w:r>
        <w:t>và</w:t>
      </w:r>
      <w:proofErr w:type="spellEnd"/>
      <w:r>
        <w:t xml:space="preserve"> 701.55)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83AC961" w14:textId="77777777" w:rsidR="00273EB6" w:rsidRDefault="00273EB6" w:rsidP="00273EB6"/>
    <w:p w14:paraId="424C6CF3" w14:textId="77777777" w:rsidR="00273EB6" w:rsidRDefault="00273EB6" w:rsidP="00273EB6">
      <w:r>
        <w:t xml:space="preserve">- Trong </w:t>
      </w:r>
      <w:proofErr w:type="spellStart"/>
      <w:r>
        <w:t>vùng</w:t>
      </w:r>
      <w:proofErr w:type="spellEnd"/>
      <w:r>
        <w:t xml:space="preserve"> 0: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IPX7;</w:t>
      </w:r>
    </w:p>
    <w:p w14:paraId="08FC7089" w14:textId="77777777" w:rsidR="00273EB6" w:rsidRDefault="00273EB6" w:rsidP="00273EB6"/>
    <w:p w14:paraId="5775EB78" w14:textId="77777777" w:rsidR="00273EB6" w:rsidRDefault="00273EB6" w:rsidP="00273EB6">
      <w:r>
        <w:t xml:space="preserve">- Trong </w:t>
      </w:r>
      <w:proofErr w:type="spellStart"/>
      <w:r>
        <w:t>vùng</w:t>
      </w:r>
      <w:proofErr w:type="spellEnd"/>
      <w:r>
        <w:t xml:space="preserve"> 1: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IPX4;</w:t>
      </w:r>
    </w:p>
    <w:p w14:paraId="61D7412B" w14:textId="77777777" w:rsidR="00273EB6" w:rsidRDefault="00273EB6" w:rsidP="00273EB6"/>
    <w:p w14:paraId="19EC0203" w14:textId="77777777" w:rsidR="00273EB6" w:rsidRDefault="00273EB6" w:rsidP="00273EB6">
      <w:r>
        <w:t xml:space="preserve">- Trong </w:t>
      </w:r>
      <w:proofErr w:type="spellStart"/>
      <w:r>
        <w:t>vùng</w:t>
      </w:r>
      <w:proofErr w:type="spellEnd"/>
      <w:r>
        <w:t xml:space="preserve"> 2: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IPX4.</w:t>
      </w:r>
    </w:p>
    <w:p w14:paraId="0E15FC71" w14:textId="77777777" w:rsidR="00273EB6" w:rsidRDefault="00273EB6" w:rsidP="00273EB6"/>
    <w:p w14:paraId="7C823C3C" w14:textId="77777777" w:rsidR="00273EB6" w:rsidRDefault="00273EB6" w:rsidP="00273EB6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cạo</w:t>
      </w:r>
      <w:proofErr w:type="spellEnd"/>
      <w:r>
        <w:t xml:space="preserve"> </w:t>
      </w:r>
      <w:proofErr w:type="spellStart"/>
      <w:r>
        <w:t>râu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IEC 61558-2-5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phun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sen.</w:t>
      </w:r>
      <w:proofErr w:type="spellEnd"/>
    </w:p>
    <w:p w14:paraId="2B4DCB0D" w14:textId="77777777" w:rsidR="00273EB6" w:rsidRDefault="00273EB6" w:rsidP="00273EB6"/>
    <w:p w14:paraId="627371EF" w14:textId="77777777" w:rsidR="00273EB6" w:rsidRDefault="00273EB6" w:rsidP="00273EB6"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luồng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phun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IPX5.</w:t>
      </w:r>
    </w:p>
    <w:p w14:paraId="01E6D138" w14:textId="77777777" w:rsidR="00273EB6" w:rsidRDefault="00273EB6" w:rsidP="00273EB6"/>
    <w:p w14:paraId="0EF4FA55" w14:textId="77777777" w:rsidR="00273EB6" w:rsidRDefault="00273EB6" w:rsidP="00273EB6">
      <w:r>
        <w:t xml:space="preserve">(2)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67345011" w14:textId="77777777" w:rsidR="00273EB6" w:rsidRDefault="00273EB6" w:rsidP="00273EB6"/>
    <w:p w14:paraId="5CF08E11" w14:textId="77777777" w:rsidR="00273EB6" w:rsidRDefault="00273EB6" w:rsidP="00273EB6">
      <w:proofErr w:type="spellStart"/>
      <w:r>
        <w:t>Bổ</w:t>
      </w:r>
      <w:proofErr w:type="spellEnd"/>
      <w:r>
        <w:t xml:space="preserve"> sung:</w:t>
      </w:r>
    </w:p>
    <w:p w14:paraId="1386FF9D" w14:textId="77777777" w:rsidR="00273EB6" w:rsidRDefault="00273EB6" w:rsidP="00273EB6"/>
    <w:p w14:paraId="3D08F0EB" w14:textId="77777777" w:rsidR="00273EB6" w:rsidRDefault="00273EB6" w:rsidP="00273EB6"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B0F3AC5" w14:textId="77777777" w:rsidR="00273EB6" w:rsidRDefault="00273EB6" w:rsidP="00273EB6"/>
    <w:p w14:paraId="324E516A" w14:textId="77777777" w:rsidR="00273EB6" w:rsidRDefault="00273EB6" w:rsidP="00273EB6">
      <w:r>
        <w:lastRenderedPageBreak/>
        <w:t xml:space="preserve">-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0, 1 </w:t>
      </w:r>
      <w:proofErr w:type="spellStart"/>
      <w:r>
        <w:t>hoặc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ở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5 cm.</w:t>
      </w:r>
    </w:p>
    <w:p w14:paraId="01960BAE" w14:textId="77777777" w:rsidR="00273EB6" w:rsidRDefault="00273EB6" w:rsidP="00273EB6"/>
    <w:p w14:paraId="744AC037" w14:textId="77777777" w:rsidR="00273EB6" w:rsidRDefault="00273EB6" w:rsidP="00273EB6"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1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>:</w:t>
      </w:r>
    </w:p>
    <w:p w14:paraId="72BCEC0C" w14:textId="77777777" w:rsidR="00273EB6" w:rsidRDefault="00273EB6" w:rsidP="00273EB6"/>
    <w:p w14:paraId="54B88DA8" w14:textId="77777777" w:rsidR="00273EB6" w:rsidRDefault="00273EB6" w:rsidP="00273EB6">
      <w:r>
        <w:t xml:space="preserve">+ Theo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tắm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); </w:t>
      </w:r>
      <w:proofErr w:type="spellStart"/>
      <w:r>
        <w:t>hoặc</w:t>
      </w:r>
      <w:proofErr w:type="spellEnd"/>
    </w:p>
    <w:p w14:paraId="471F4544" w14:textId="77777777" w:rsidR="00273EB6" w:rsidRDefault="00273EB6" w:rsidP="00273EB6"/>
    <w:p w14:paraId="15B11660" w14:textId="77777777" w:rsidR="00273EB6" w:rsidRDefault="00273EB6" w:rsidP="00273EB6">
      <w:r>
        <w:t xml:space="preserve">+ Theo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ở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bồn</w:t>
      </w:r>
      <w:proofErr w:type="spellEnd"/>
      <w:r>
        <w:t xml:space="preserve"> </w:t>
      </w:r>
      <w:proofErr w:type="spellStart"/>
      <w:r>
        <w:t>tắm</w:t>
      </w:r>
      <w:proofErr w:type="spellEnd"/>
      <w:r>
        <w:t>.</w:t>
      </w:r>
    </w:p>
    <w:p w14:paraId="45B41E17" w14:textId="77777777" w:rsidR="00273EB6" w:rsidRDefault="00273EB6" w:rsidP="00273EB6"/>
    <w:p w14:paraId="29F3418E" w14:textId="77777777" w:rsidR="00273EB6" w:rsidRDefault="00273EB6" w:rsidP="00273EB6">
      <w:r>
        <w:t xml:space="preserve">- Tất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vách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0, 1 </w:t>
      </w:r>
      <w:proofErr w:type="spellStart"/>
      <w:r>
        <w:t>hoặc</w:t>
      </w:r>
      <w:proofErr w:type="spellEnd"/>
      <w:r>
        <w:t xml:space="preserve"> 2 </w:t>
      </w:r>
      <w:proofErr w:type="spellStart"/>
      <w:r>
        <w:t>phải</w:t>
      </w:r>
      <w:proofErr w:type="spellEnd"/>
      <w:r>
        <w:t xml:space="preserve"> ở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5 cm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426BF52" w14:textId="77777777" w:rsidR="00273EB6" w:rsidRDefault="00273EB6" w:rsidP="00273EB6"/>
    <w:p w14:paraId="0D86ABB9" w14:textId="77777777" w:rsidR="00273EB6" w:rsidRDefault="00273EB6" w:rsidP="00273EB6">
      <w:r>
        <w:t xml:space="preserve">-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nếu</w:t>
      </w:r>
      <w:proofErr w:type="spellEnd"/>
      <w:r>
        <w:t>:</w:t>
      </w:r>
    </w:p>
    <w:p w14:paraId="0276804C" w14:textId="77777777" w:rsidR="00273EB6" w:rsidRDefault="00273EB6" w:rsidP="00273EB6"/>
    <w:p w14:paraId="17249DE8" w14:textId="77777777" w:rsidR="00273EB6" w:rsidRDefault="00273EB6" w:rsidP="00273EB6">
      <w:r>
        <w:t xml:space="preserve">+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SELV </w:t>
      </w:r>
      <w:proofErr w:type="spellStart"/>
      <w:r>
        <w:t>hoặc</w:t>
      </w:r>
      <w:proofErr w:type="spellEnd"/>
      <w:r>
        <w:t xml:space="preserve"> PELV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; </w:t>
      </w:r>
      <w:proofErr w:type="spellStart"/>
      <w:r>
        <w:t>hoặc</w:t>
      </w:r>
      <w:proofErr w:type="spellEnd"/>
    </w:p>
    <w:p w14:paraId="72CA8CE5" w14:textId="77777777" w:rsidR="00273EB6" w:rsidRDefault="00273EB6" w:rsidP="00273EB6"/>
    <w:p w14:paraId="5F8C2633" w14:textId="77777777" w:rsidR="00273EB6" w:rsidRDefault="00273EB6" w:rsidP="00273EB6">
      <w:r>
        <w:t xml:space="preserve">+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theo</w:t>
      </w:r>
      <w:proofErr w:type="spellEnd"/>
      <w:r>
        <w:t xml:space="preserve"> 412.5 </w:t>
      </w:r>
      <w:proofErr w:type="spellStart"/>
      <w:r>
        <w:t>của</w:t>
      </w:r>
      <w:proofErr w:type="spellEnd"/>
      <w:r>
        <w:t xml:space="preserve"> TCVN 7447-4-41 (IEC 60364-4-41)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(RCD)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30 mA.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; </w:t>
      </w:r>
      <w:proofErr w:type="spellStart"/>
      <w:r>
        <w:t>hoặc</w:t>
      </w:r>
      <w:proofErr w:type="spellEnd"/>
    </w:p>
    <w:p w14:paraId="1EA259DB" w14:textId="77777777" w:rsidR="00273EB6" w:rsidRDefault="00273EB6" w:rsidP="00273EB6"/>
    <w:p w14:paraId="555DEC8A" w14:textId="77777777" w:rsidR="00273EB6" w:rsidRDefault="00273EB6" w:rsidP="00273EB6">
      <w:r>
        <w:t xml:space="preserve">+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,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; </w:t>
      </w:r>
      <w:proofErr w:type="spellStart"/>
      <w:r>
        <w:t>hoặc</w:t>
      </w:r>
      <w:proofErr w:type="spellEnd"/>
    </w:p>
    <w:p w14:paraId="0F485D00" w14:textId="77777777" w:rsidR="00273EB6" w:rsidRDefault="00273EB6" w:rsidP="00273EB6"/>
    <w:p w14:paraId="66248DEF" w14:textId="77777777" w:rsidR="00273EB6" w:rsidRDefault="00273EB6" w:rsidP="00273EB6">
      <w:r>
        <w:t xml:space="preserve">+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chìm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ống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đâm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cáp</w:t>
      </w:r>
      <w:proofErr w:type="spellEnd"/>
      <w:r>
        <w:t xml:space="preserve"> do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nhọn</w:t>
      </w:r>
      <w:proofErr w:type="spellEnd"/>
      <w:r>
        <w:t xml:space="preserve">, </w:t>
      </w:r>
      <w:proofErr w:type="spellStart"/>
      <w:r>
        <w:t>vít</w:t>
      </w:r>
      <w:proofErr w:type="spellEnd"/>
      <w:r>
        <w:t xml:space="preserve">,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khoan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>.</w:t>
      </w:r>
    </w:p>
    <w:p w14:paraId="2365E7DC" w14:textId="77777777" w:rsidR="00273EB6" w:rsidRDefault="00273EB6" w:rsidP="00273EB6"/>
    <w:p w14:paraId="177CBB31" w14:textId="77777777" w:rsidR="00273EB6" w:rsidRDefault="00273EB6" w:rsidP="00273EB6">
      <w:r>
        <w:lastRenderedPageBreak/>
        <w:t xml:space="preserve">(3)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</w:p>
    <w:p w14:paraId="2725F93B" w14:textId="77777777" w:rsidR="00273EB6" w:rsidRDefault="00273EB6" w:rsidP="00273EB6"/>
    <w:p w14:paraId="76D70946" w14:textId="77777777" w:rsidR="00273EB6" w:rsidRDefault="00273EB6" w:rsidP="00273EB6"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28BAF27" w14:textId="77777777" w:rsidR="00273EB6" w:rsidRDefault="00273EB6" w:rsidP="00273EB6"/>
    <w:p w14:paraId="33CB3439" w14:textId="77777777" w:rsidR="00273EB6" w:rsidRDefault="00273EB6" w:rsidP="00273EB6">
      <w:proofErr w:type="spellStart"/>
      <w:r>
        <w:t>Vùng</w:t>
      </w:r>
      <w:proofErr w:type="spellEnd"/>
      <w:r>
        <w:t xml:space="preserve"> 0:</w:t>
      </w:r>
    </w:p>
    <w:p w14:paraId="159F4C5F" w14:textId="77777777" w:rsidR="00273EB6" w:rsidRDefault="00273EB6" w:rsidP="00273EB6"/>
    <w:p w14:paraId="1B418DF0" w14:textId="77777777" w:rsidR="00273EB6" w:rsidRDefault="00273EB6" w:rsidP="00273EB6"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14:paraId="3CEEF738" w14:textId="77777777" w:rsidR="00273EB6" w:rsidRDefault="00273EB6" w:rsidP="00273EB6"/>
    <w:p w14:paraId="368F00AD" w14:textId="77777777" w:rsidR="00273EB6" w:rsidRDefault="00273EB6" w:rsidP="00273EB6">
      <w:proofErr w:type="spellStart"/>
      <w:r>
        <w:t>Vùng</w:t>
      </w:r>
      <w:proofErr w:type="spellEnd"/>
      <w:r>
        <w:t xml:space="preserve"> 1:</w:t>
      </w:r>
    </w:p>
    <w:p w14:paraId="2719C4D1" w14:textId="77777777" w:rsidR="00273EB6" w:rsidRDefault="00273EB6" w:rsidP="00273EB6"/>
    <w:p w14:paraId="22A042D8" w14:textId="77777777" w:rsidR="00273EB6" w:rsidRDefault="00273EB6" w:rsidP="00273EB6">
      <w:r>
        <w:t xml:space="preserve">- Các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1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701.55;</w:t>
      </w:r>
    </w:p>
    <w:p w14:paraId="793125CB" w14:textId="77777777" w:rsidR="00273EB6" w:rsidRDefault="00273EB6" w:rsidP="00273EB6"/>
    <w:p w14:paraId="6D83C7F7" w14:textId="77777777" w:rsidR="00273EB6" w:rsidRDefault="00273EB6" w:rsidP="00273EB6">
      <w:r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SELV </w:t>
      </w:r>
      <w:proofErr w:type="spellStart"/>
      <w:r>
        <w:t>hoặc</w:t>
      </w:r>
      <w:proofErr w:type="spellEnd"/>
      <w:r>
        <w:t xml:space="preserve"> PELV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25V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60 V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.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0 </w:t>
      </w:r>
      <w:proofErr w:type="spellStart"/>
      <w:r>
        <w:t>và</w:t>
      </w:r>
      <w:proofErr w:type="spellEnd"/>
      <w:r>
        <w:t xml:space="preserve"> 1.</w:t>
      </w:r>
    </w:p>
    <w:p w14:paraId="739B4C3C" w14:textId="77777777" w:rsidR="00273EB6" w:rsidRDefault="00273EB6" w:rsidP="00273EB6"/>
    <w:p w14:paraId="27C87D3B" w14:textId="77777777" w:rsidR="00273EB6" w:rsidRDefault="00273EB6" w:rsidP="00273EB6">
      <w:proofErr w:type="spellStart"/>
      <w:r>
        <w:t>Vùng</w:t>
      </w:r>
      <w:proofErr w:type="spellEnd"/>
      <w:r>
        <w:t xml:space="preserve"> 2:</w:t>
      </w:r>
    </w:p>
    <w:p w14:paraId="5178F568" w14:textId="77777777" w:rsidR="00273EB6" w:rsidRDefault="00273EB6" w:rsidP="00273EB6"/>
    <w:p w14:paraId="286B80BB" w14:textId="77777777" w:rsidR="00273EB6" w:rsidRDefault="00273EB6" w:rsidP="00273EB6">
      <w:r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>;</w:t>
      </w:r>
    </w:p>
    <w:p w14:paraId="3F3659A1" w14:textId="77777777" w:rsidR="00273EB6" w:rsidRDefault="00273EB6" w:rsidP="00273EB6"/>
    <w:p w14:paraId="23194B35" w14:textId="77777777" w:rsidR="00273EB6" w:rsidRDefault="00273EB6" w:rsidP="00273EB6">
      <w:r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SELV </w:t>
      </w:r>
      <w:proofErr w:type="spellStart"/>
      <w:r>
        <w:t>hoặc</w:t>
      </w:r>
      <w:proofErr w:type="spellEnd"/>
      <w:r>
        <w:t xml:space="preserve"> PELV.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0 </w:t>
      </w:r>
      <w:proofErr w:type="spellStart"/>
      <w:r>
        <w:t>và</w:t>
      </w:r>
      <w:proofErr w:type="spellEnd"/>
      <w:r>
        <w:t xml:space="preserve"> 1.</w:t>
      </w:r>
    </w:p>
    <w:p w14:paraId="1C67024E" w14:textId="77777777" w:rsidR="00273EB6" w:rsidRDefault="00273EB6" w:rsidP="00273EB6"/>
    <w:p w14:paraId="36D019D7" w14:textId="77777777" w:rsidR="00273EB6" w:rsidRDefault="00273EB6" w:rsidP="00273EB6">
      <w:r>
        <w:t xml:space="preserve">-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cạo</w:t>
      </w:r>
      <w:proofErr w:type="spellEnd"/>
      <w:r>
        <w:t xml:space="preserve"> </w:t>
      </w:r>
      <w:proofErr w:type="spellStart"/>
      <w:r>
        <w:t>râu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IEC 61558-2-5;</w:t>
      </w:r>
    </w:p>
    <w:p w14:paraId="687C2D16" w14:textId="77777777" w:rsidR="00273EB6" w:rsidRDefault="00273EB6" w:rsidP="00273EB6"/>
    <w:p w14:paraId="7EDA98FA" w14:textId="77777777" w:rsidR="00273EB6" w:rsidRDefault="00273EB6" w:rsidP="00273EB6">
      <w:r>
        <w:t xml:space="preserve">-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ổ </w:t>
      </w:r>
      <w:proofErr w:type="spellStart"/>
      <w:r>
        <w:t>cắm</w:t>
      </w:r>
      <w:proofErr w:type="spellEnd"/>
      <w:r>
        <w:t xml:space="preserve">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SELV </w:t>
      </w:r>
      <w:proofErr w:type="spellStart"/>
      <w:r>
        <w:t>hoặc</w:t>
      </w:r>
      <w:proofErr w:type="spellEnd"/>
      <w:r>
        <w:t xml:space="preserve"> PELV.</w:t>
      </w:r>
    </w:p>
    <w:p w14:paraId="232BB5EB" w14:textId="77777777" w:rsidR="00273EB6" w:rsidRDefault="00273EB6" w:rsidP="00273EB6"/>
    <w:p w14:paraId="5EEEBF07" w14:textId="77777777" w:rsidR="00273EB6" w:rsidRDefault="00273EB6" w:rsidP="00273EB6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701.512.3b)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08235466" w14:textId="77777777" w:rsidR="00273EB6" w:rsidRDefault="00273EB6" w:rsidP="00273EB6"/>
    <w:p w14:paraId="4E699343" w14:textId="77777777" w:rsidR="00273EB6" w:rsidRDefault="00273EB6" w:rsidP="00273EB6">
      <w:r>
        <w:t xml:space="preserve">(4)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dòng</w:t>
      </w:r>
      <w:proofErr w:type="spellEnd"/>
    </w:p>
    <w:p w14:paraId="434352BF" w14:textId="77777777" w:rsidR="00273EB6" w:rsidRDefault="00273EB6" w:rsidP="00273EB6"/>
    <w:p w14:paraId="08CA4853" w14:textId="77777777" w:rsidR="00273EB6" w:rsidRDefault="00273EB6" w:rsidP="00273EB6">
      <w:proofErr w:type="spellStart"/>
      <w:r>
        <w:t>Bổ</w:t>
      </w:r>
      <w:proofErr w:type="spellEnd"/>
      <w:r>
        <w:t xml:space="preserve"> sung:</w:t>
      </w:r>
    </w:p>
    <w:p w14:paraId="534550F2" w14:textId="77777777" w:rsidR="00273EB6" w:rsidRDefault="00273EB6" w:rsidP="00273EB6"/>
    <w:p w14:paraId="253F47FB" w14:textId="77777777" w:rsidR="00273EB6" w:rsidRDefault="00273EB6" w:rsidP="00273EB6">
      <w:r>
        <w:t xml:space="preserve">Trong </w:t>
      </w:r>
      <w:proofErr w:type="spellStart"/>
      <w:r>
        <w:t>vùng</w:t>
      </w:r>
      <w:proofErr w:type="spellEnd"/>
      <w:r>
        <w:t xml:space="preserve"> 0,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7B92986" w14:textId="77777777" w:rsidR="00273EB6" w:rsidRDefault="00273EB6" w:rsidP="00273EB6"/>
    <w:p w14:paraId="657ABC24" w14:textId="77777777" w:rsidR="00273EB6" w:rsidRDefault="00273EB6" w:rsidP="00273EB6">
      <w:r>
        <w:t xml:space="preserve">-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>,</w:t>
      </w:r>
    </w:p>
    <w:p w14:paraId="30908F57" w14:textId="77777777" w:rsidR="00273EB6" w:rsidRDefault="00273EB6" w:rsidP="00273EB6"/>
    <w:p w14:paraId="34D7C36A" w14:textId="77777777" w:rsidR="00273EB6" w:rsidRDefault="00273EB6" w:rsidP="00273EB6">
      <w:r>
        <w:t xml:space="preserve">-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547085EF" w14:textId="77777777" w:rsidR="00273EB6" w:rsidRDefault="00273EB6" w:rsidP="00273EB6"/>
    <w:p w14:paraId="7BCF0626" w14:textId="77777777" w:rsidR="00273EB6" w:rsidRDefault="00273EB6" w:rsidP="00273EB6">
      <w:r>
        <w:t xml:space="preserve">-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SELV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12 V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30 V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502BE853" w14:textId="77777777" w:rsidR="00273EB6" w:rsidRDefault="00273EB6" w:rsidP="00273EB6"/>
    <w:p w14:paraId="3F7C9032" w14:textId="77777777" w:rsidR="00273EB6" w:rsidRDefault="00273EB6" w:rsidP="00273EB6">
      <w:r>
        <w:t xml:space="preserve">Trong </w:t>
      </w:r>
      <w:proofErr w:type="spellStart"/>
      <w:r>
        <w:t>vùng</w:t>
      </w:r>
      <w:proofErr w:type="spellEnd"/>
      <w:r>
        <w:t xml:space="preserve"> 1,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1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.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28B4920D" w14:textId="77777777" w:rsidR="00273EB6" w:rsidRDefault="00273EB6" w:rsidP="00273EB6"/>
    <w:p w14:paraId="3253C5EE" w14:textId="77777777" w:rsidR="00273EB6" w:rsidRDefault="00273EB6" w:rsidP="00273EB6">
      <w:r>
        <w:t xml:space="preserve">-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xoáy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52DD00B2" w14:textId="77777777" w:rsidR="00273EB6" w:rsidRDefault="00273EB6" w:rsidP="00273EB6"/>
    <w:p w14:paraId="03708037" w14:textId="77777777" w:rsidR="00273EB6" w:rsidRDefault="00273EB6" w:rsidP="00273EB6">
      <w:r>
        <w:t xml:space="preserve">-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bơm</w:t>
      </w:r>
      <w:proofErr w:type="spellEnd"/>
      <w:r>
        <w:t xml:space="preserve"> (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vòi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sen</w:t>
      </w:r>
      <w:proofErr w:type="spellEnd"/>
      <w:r>
        <w:t>);</w:t>
      </w:r>
    </w:p>
    <w:p w14:paraId="0DF35F67" w14:textId="77777777" w:rsidR="00273EB6" w:rsidRDefault="00273EB6" w:rsidP="00273EB6"/>
    <w:p w14:paraId="4C9FA658" w14:textId="77777777" w:rsidR="00273EB6" w:rsidRDefault="00273EB6" w:rsidP="00273EB6">
      <w:r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SELV </w:t>
      </w:r>
      <w:proofErr w:type="spellStart"/>
      <w:r>
        <w:t>hoặc</w:t>
      </w:r>
      <w:proofErr w:type="spellEnd"/>
      <w:r>
        <w:t xml:space="preserve"> PELV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25 V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60 V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;</w:t>
      </w:r>
    </w:p>
    <w:p w14:paraId="23BD5317" w14:textId="77777777" w:rsidR="00273EB6" w:rsidRDefault="00273EB6" w:rsidP="00273EB6"/>
    <w:p w14:paraId="31295A05" w14:textId="77777777" w:rsidR="00273EB6" w:rsidRDefault="00273EB6" w:rsidP="00273EB6">
      <w:r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gió</w:t>
      </w:r>
      <w:proofErr w:type="spellEnd"/>
      <w:r>
        <w:t>;</w:t>
      </w:r>
    </w:p>
    <w:p w14:paraId="1A6F424B" w14:textId="77777777" w:rsidR="00273EB6" w:rsidRDefault="00273EB6" w:rsidP="00273EB6"/>
    <w:p w14:paraId="394EEDDF" w14:textId="77777777" w:rsidR="00273EB6" w:rsidRDefault="00273EB6" w:rsidP="00273EB6">
      <w:r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sấy</w:t>
      </w:r>
      <w:proofErr w:type="spellEnd"/>
      <w:r>
        <w:t>;</w:t>
      </w:r>
    </w:p>
    <w:p w14:paraId="24084773" w14:textId="77777777" w:rsidR="00273EB6" w:rsidRDefault="00273EB6" w:rsidP="00273EB6"/>
    <w:p w14:paraId="6CA9CC88" w14:textId="77777777" w:rsidR="00273EB6" w:rsidRDefault="00273EB6" w:rsidP="00273EB6">
      <w:r>
        <w:lastRenderedPageBreak/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491881BB" w14:textId="77777777" w:rsidR="00273EB6" w:rsidRDefault="00273EB6" w:rsidP="00273EB6"/>
    <w:p w14:paraId="4C35B461" w14:textId="77777777" w:rsidR="00273EB6" w:rsidRDefault="00273EB6" w:rsidP="00273EB6">
      <w:r>
        <w:t xml:space="preserve">-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4355D816" w14:textId="77777777" w:rsidR="00273EB6" w:rsidRDefault="00273EB6" w:rsidP="00273EB6"/>
    <w:p w14:paraId="4F4F9E94" w14:textId="77777777" w:rsidR="00273EB6" w:rsidRDefault="00273EB6" w:rsidP="00273EB6">
      <w:r>
        <w:t xml:space="preserve">(5)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</w:p>
    <w:p w14:paraId="3C8384C2" w14:textId="77777777" w:rsidR="00273EB6" w:rsidRDefault="00273EB6" w:rsidP="00273EB6"/>
    <w:p w14:paraId="1C88DD05" w14:textId="77777777" w:rsidR="00273EB6" w:rsidRDefault="00273EB6" w:rsidP="00273EB6">
      <w:proofErr w:type="spellStart"/>
      <w:r>
        <w:t>Bổ</w:t>
      </w:r>
      <w:proofErr w:type="spellEnd"/>
      <w:r>
        <w:t xml:space="preserve"> sung:</w:t>
      </w:r>
    </w:p>
    <w:p w14:paraId="4993DACA" w14:textId="77777777" w:rsidR="00273EB6" w:rsidRDefault="00273EB6" w:rsidP="00273EB6"/>
    <w:p w14:paraId="483D4648" w14:textId="77777777" w:rsidR="00273EB6" w:rsidRDefault="00273EB6" w:rsidP="00273EB6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mỏng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.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SELV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nhà</w:t>
      </w:r>
      <w:proofErr w:type="spellEnd"/>
      <w:r>
        <w:t>.</w:t>
      </w:r>
    </w:p>
    <w:p w14:paraId="71BE1C42" w14:textId="77777777" w:rsidR="00273EB6" w:rsidRDefault="00273EB6" w:rsidP="00273EB6"/>
    <w:p w14:paraId="3180DBA5" w14:textId="254F0398" w:rsidR="00EE6245" w:rsidRDefault="00273EB6" w:rsidP="00273EB6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sưởi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“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”.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F"/>
    <w:rsid w:val="00273EB6"/>
    <w:rsid w:val="00556F4F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1571"/>
  <w15:chartTrackingRefBased/>
  <w15:docId w15:val="{65D02671-104A-45FC-A674-8F2550BA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2024-01-26T10:06:00Z</dcterms:created>
  <dcterms:modified xsi:type="dcterms:W3CDTF">2024-01-26T10:06:00Z</dcterms:modified>
</cp:coreProperties>
</file>