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shd w:val="clear" w:color="auto" w:fill="FFFFFF"/>
        <w:tblCellMar>
          <w:left w:w="0" w:type="dxa"/>
          <w:right w:w="0" w:type="dxa"/>
        </w:tblCellMar>
        <w:tblLook w:val="04A0" w:firstRow="1" w:lastRow="0" w:firstColumn="1" w:lastColumn="0" w:noHBand="0" w:noVBand="1"/>
      </w:tblPr>
      <w:tblGrid>
        <w:gridCol w:w="9576"/>
      </w:tblGrid>
      <w:tr w:rsidR="00F92732" w:rsidRPr="00F92732" w14:paraId="093E104D" w14:textId="77777777" w:rsidTr="00F92732">
        <w:tc>
          <w:tcPr>
            <w:tcW w:w="6510" w:type="dxa"/>
            <w:shd w:val="clear" w:color="auto" w:fill="FFFFFF"/>
            <w:tcMar>
              <w:top w:w="60" w:type="dxa"/>
              <w:left w:w="60" w:type="dxa"/>
              <w:bottom w:w="60" w:type="dxa"/>
              <w:right w:w="60" w:type="dxa"/>
            </w:tcMar>
            <w:vAlign w:val="center"/>
            <w:hideMark/>
          </w:tcPr>
          <w:p w14:paraId="31A45AD9" w14:textId="77777777" w:rsidR="00F92732" w:rsidRPr="00F92732" w:rsidRDefault="00F92732" w:rsidP="00F92732">
            <w:pPr>
              <w:spacing w:after="0" w:line="240" w:lineRule="auto"/>
              <w:jc w:val="center"/>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KIỂM TRA ĐỊNH KÌ CUỐI HK I</w:t>
            </w:r>
            <w:r w:rsidRPr="00F92732">
              <w:rPr>
                <w:rFonts w:ascii="inherit" w:eastAsia="Times New Roman" w:hAnsi="inherit" w:cs="Arial"/>
                <w:b/>
                <w:bCs/>
                <w:kern w:val="0"/>
                <w:sz w:val="24"/>
                <w:szCs w:val="24"/>
                <w:bdr w:val="none" w:sz="0" w:space="0" w:color="auto" w:frame="1"/>
                <w14:ligatures w14:val="none"/>
              </w:rPr>
              <w:br/>
              <w:t>Môn: Lịch sử và Địa lí - Lớp 5</w:t>
            </w:r>
            <w:r w:rsidRPr="00F92732">
              <w:rPr>
                <w:rFonts w:ascii="inherit" w:eastAsia="Times New Roman" w:hAnsi="inherit" w:cs="Arial"/>
                <w:b/>
                <w:bCs/>
                <w:kern w:val="0"/>
                <w:sz w:val="24"/>
                <w:szCs w:val="24"/>
                <w:bdr w:val="none" w:sz="0" w:space="0" w:color="auto" w:frame="1"/>
                <w14:ligatures w14:val="none"/>
              </w:rPr>
              <w:br/>
            </w:r>
            <w:r w:rsidRPr="00F92732">
              <w:rPr>
                <w:rFonts w:ascii="inherit" w:eastAsia="Times New Roman" w:hAnsi="inherit" w:cs="Arial"/>
                <w:i/>
                <w:iCs/>
                <w:kern w:val="0"/>
                <w:sz w:val="24"/>
                <w:szCs w:val="24"/>
                <w:bdr w:val="none" w:sz="0" w:space="0" w:color="auto" w:frame="1"/>
                <w14:ligatures w14:val="none"/>
              </w:rPr>
              <w:t>Thời gian: 40 phút</w:t>
            </w:r>
          </w:p>
        </w:tc>
      </w:tr>
    </w:tbl>
    <w:p w14:paraId="2D0408CE"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Phần I. Lịch sử</w:t>
      </w:r>
    </w:p>
    <w:p w14:paraId="0ED28E7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Khoanh vào chữ cái đặt trước câu trả lời đúng nhất trong các câu hỏi 1, 2, 3 dưới đây:</w:t>
      </w:r>
    </w:p>
    <w:p w14:paraId="3EB05DF2"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1: </w:t>
      </w:r>
      <w:r w:rsidRPr="00F92732">
        <w:rPr>
          <w:rFonts w:ascii="Arial" w:eastAsia="Times New Roman" w:hAnsi="Arial" w:cs="Arial"/>
          <w:kern w:val="0"/>
          <w:sz w:val="24"/>
          <w:szCs w:val="24"/>
          <w14:ligatures w14:val="none"/>
        </w:rPr>
        <w:t>Sau khi băn khoăn, cân nhắc giữa lệnh vua và ý dân, Trương Định đã quyết định:</w:t>
      </w:r>
    </w:p>
    <w:p w14:paraId="0F10EA47"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Tuân lệnh vua giải tán nghĩa quân, đi An Giang nhận chức.</w:t>
      </w:r>
    </w:p>
    <w:p w14:paraId="16F865B6"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 Rời khỏi Gia Định để tiếp tục chiêu mộ nghĩa quân đánh Pháp.</w:t>
      </w:r>
    </w:p>
    <w:p w14:paraId="5262A845"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 Ở lại cùng nhân dân chống giặc và được phong “Bình Tây Đại nguyên soái”.</w:t>
      </w:r>
    </w:p>
    <w:p w14:paraId="2DDE3EE7"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 Câu kết với Pháp để phản bội lại nước nhà.</w:t>
      </w:r>
    </w:p>
    <w:p w14:paraId="421FE39B"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2:</w:t>
      </w:r>
      <w:r w:rsidRPr="00F92732">
        <w:rPr>
          <w:rFonts w:ascii="Arial" w:eastAsia="Times New Roman" w:hAnsi="Arial" w:cs="Arial"/>
          <w:kern w:val="0"/>
          <w:sz w:val="24"/>
          <w:szCs w:val="24"/>
          <w14:ligatures w14:val="none"/>
        </w:rPr>
        <w:t> Nguyễn Tất Thành ra đi tìm đường cứu nước ngày tháng năm nào? Tại đâu?</w:t>
      </w:r>
    </w:p>
    <w:p w14:paraId="5C6B9A48"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Ngày 19 tháng 5 năm 1890, tại bến cảng Nhà Rồng.</w:t>
      </w:r>
    </w:p>
    <w:p w14:paraId="270AA85B"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 Ngày 05 tháng 6 năm 1911, tại bến cảng Nhà Rồng.</w:t>
      </w:r>
    </w:p>
    <w:p w14:paraId="5EE9699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 Ngày 05 tháng 6 năm 1911, tại Sài Gòn .</w:t>
      </w:r>
    </w:p>
    <w:p w14:paraId="3B85EC4D"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 Ngày 05 tháng 06 năm 1914, tại Sài Gòn.</w:t>
      </w:r>
    </w:p>
    <w:p w14:paraId="1BC72343"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3:</w:t>
      </w:r>
      <w:r w:rsidRPr="00F92732">
        <w:rPr>
          <w:rFonts w:ascii="Arial" w:eastAsia="Times New Roman" w:hAnsi="Arial" w:cs="Arial"/>
          <w:kern w:val="0"/>
          <w:sz w:val="24"/>
          <w:szCs w:val="24"/>
          <w14:ligatures w14:val="none"/>
        </w:rPr>
        <w:t> Cả dân tộc Việt Nam đứng lên kháng chiến với một tinh thần như thế nào?</w:t>
      </w:r>
    </w:p>
    <w:p w14:paraId="41A07A4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Thà hi sinh tất cả, chứ nhất định không chịu mất nước,nhất định không chịu làm nô lệ.</w:t>
      </w:r>
    </w:p>
    <w:p w14:paraId="44801E28"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 Thà hi sinh tất cả, chứ nhất định không chịu mất nước.</w:t>
      </w:r>
    </w:p>
    <w:p w14:paraId="0211C3FE"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 Thà hi sinh tất cả, chứ nhất định không chịu nô lệ.</w:t>
      </w:r>
    </w:p>
    <w:p w14:paraId="7E98AA7B"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 Thà mất tất cả chứ không chịu cuộc sống nô lệ.</w:t>
      </w:r>
    </w:p>
    <w:p w14:paraId="41D12E44"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4: </w:t>
      </w:r>
      <w:r w:rsidRPr="00F92732">
        <w:rPr>
          <w:rFonts w:ascii="Arial" w:eastAsia="Times New Roman" w:hAnsi="Arial" w:cs="Arial"/>
          <w:kern w:val="0"/>
          <w:sz w:val="24"/>
          <w:szCs w:val="24"/>
          <w14:ligatures w14:val="none"/>
        </w:rPr>
        <w:t>Vì sao nói: Ngay sau Cách mạng tháng Tám, nước ta trong tình thế “nghìn cân treo sợi tóc” ?</w:t>
      </w:r>
      <w:r w:rsidRPr="00F92732">
        <w:rPr>
          <w:rFonts w:ascii="Arial" w:eastAsia="Times New Roman" w:hAnsi="Arial" w:cs="Arial"/>
          <w:kern w:val="0"/>
          <w:sz w:val="24"/>
          <w:szCs w:val="24"/>
          <w14:ligatures w14:val="none"/>
        </w:rPr>
        <w:br/>
        <w:t>………………………………………………………………………</w:t>
      </w:r>
    </w:p>
    <w:p w14:paraId="10E8C1B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4C5D641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35D5F743"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5:</w:t>
      </w:r>
      <w:r w:rsidRPr="00F92732">
        <w:rPr>
          <w:rFonts w:ascii="Arial" w:eastAsia="Times New Roman" w:hAnsi="Arial" w:cs="Arial"/>
          <w:kern w:val="0"/>
          <w:sz w:val="24"/>
          <w:szCs w:val="24"/>
          <w14:ligatures w14:val="none"/>
        </w:rPr>
        <w:t> Ta chủ động mở chiến dịch Biên giới thu đông 1950 nhằm mục đích gì?</w:t>
      </w:r>
    </w:p>
    <w:p w14:paraId="6C7B998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5CBEE315"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221A7845"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6C84A82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Phần II. Địa lí</w:t>
      </w:r>
    </w:p>
    <w:p w14:paraId="38341678"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Khoanh vào chữ cái đặt trước câu trả lời đúng nhất trong các câu hỏi 1,2,3 dưới đây:</w:t>
      </w:r>
    </w:p>
    <w:p w14:paraId="414ED0E3"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1: </w:t>
      </w:r>
      <w:r w:rsidRPr="00F92732">
        <w:rPr>
          <w:rFonts w:ascii="Arial" w:eastAsia="Times New Roman" w:hAnsi="Arial" w:cs="Arial"/>
          <w:kern w:val="0"/>
          <w:sz w:val="24"/>
          <w:szCs w:val="24"/>
          <w14:ligatures w14:val="none"/>
        </w:rPr>
        <w:t>Diện tích lãnh thổ của nước ta phần đất liền vào khoảng 330 000 km</w:t>
      </w:r>
      <w:r w:rsidRPr="00F92732">
        <w:rPr>
          <w:rFonts w:ascii="Arial" w:eastAsia="Times New Roman" w:hAnsi="Arial" w:cs="Arial"/>
          <w:kern w:val="0"/>
          <w:sz w:val="24"/>
          <w:szCs w:val="24"/>
          <w:bdr w:val="none" w:sz="0" w:space="0" w:color="auto" w:frame="1"/>
          <w:vertAlign w:val="superscript"/>
          <w14:ligatures w14:val="none"/>
        </w:rPr>
        <w:t>2</w:t>
      </w:r>
      <w:r w:rsidRPr="00F92732">
        <w:rPr>
          <w:rFonts w:ascii="Arial" w:eastAsia="Times New Roman" w:hAnsi="Arial" w:cs="Arial"/>
          <w:kern w:val="0"/>
          <w:sz w:val="24"/>
          <w:szCs w:val="24"/>
          <w14:ligatures w14:val="none"/>
        </w:rPr>
        <w:t>, bao gồm</w:t>
      </w:r>
    </w:p>
    <w:p w14:paraId="07B05F66" w14:textId="60DC958C"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Với </w:t>
      </w:r>
      <w:r w:rsidRPr="00F92732">
        <w:rPr>
          <w:rFonts w:ascii="Arial" w:eastAsia="Times New Roman" w:hAnsi="Arial" w:cs="Arial"/>
          <w:noProof/>
          <w:kern w:val="0"/>
          <w:sz w:val="24"/>
          <w:szCs w:val="24"/>
          <w14:ligatures w14:val="none"/>
        </w:rPr>
        <mc:AlternateContent>
          <mc:Choice Requires="wps">
            <w:drawing>
              <wp:inline distT="0" distB="0" distL="0" distR="0" wp14:anchorId="56184D71" wp14:editId="4D917905">
                <wp:extent cx="152400" cy="381000"/>
                <wp:effectExtent l="0" t="0" r="0" b="0"/>
                <wp:docPr id="9" name="Rectangle 9" descr="\frac{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73D34" id="Rectangle 9" o:spid="_x0000_s1026" alt="\frac{1}{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đồi núi, </w:t>
      </w:r>
      <w:r w:rsidRPr="00F92732">
        <w:rPr>
          <w:rFonts w:ascii="Arial" w:eastAsia="Times New Roman" w:hAnsi="Arial" w:cs="Arial"/>
          <w:noProof/>
          <w:kern w:val="0"/>
          <w:sz w:val="24"/>
          <w:szCs w:val="24"/>
          <w14:ligatures w14:val="none"/>
        </w:rPr>
        <mc:AlternateContent>
          <mc:Choice Requires="wps">
            <w:drawing>
              <wp:inline distT="0" distB="0" distL="0" distR="0" wp14:anchorId="7D5FC2C9" wp14:editId="5630A1B0">
                <wp:extent cx="152400" cy="381000"/>
                <wp:effectExtent l="0" t="0" r="0" b="0"/>
                <wp:docPr id="8" name="Rectangle 8" descr="\frac{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C4AF4" id="Rectangle 8" o:spid="_x0000_s1026" alt="\frac{3}{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đồng bằng.</w:t>
      </w:r>
      <w:r w:rsidRPr="00F92732">
        <w:rPr>
          <w:rFonts w:ascii="Arial" w:eastAsia="Times New Roman" w:hAnsi="Arial" w:cs="Arial"/>
          <w:kern w:val="0"/>
          <w:sz w:val="24"/>
          <w:szCs w:val="24"/>
          <w14:ligatures w14:val="none"/>
        </w:rPr>
        <w:br/>
        <w:t>B. Với </w:t>
      </w:r>
      <w:r w:rsidRPr="00F92732">
        <w:rPr>
          <w:rFonts w:ascii="Arial" w:eastAsia="Times New Roman" w:hAnsi="Arial" w:cs="Arial"/>
          <w:noProof/>
          <w:kern w:val="0"/>
          <w:sz w:val="24"/>
          <w:szCs w:val="24"/>
          <w14:ligatures w14:val="none"/>
        </w:rPr>
        <mc:AlternateContent>
          <mc:Choice Requires="wps">
            <w:drawing>
              <wp:inline distT="0" distB="0" distL="0" distR="0" wp14:anchorId="5DC097F2" wp14:editId="774BD1F3">
                <wp:extent cx="152400" cy="381000"/>
                <wp:effectExtent l="0" t="0" r="0" b="0"/>
                <wp:docPr id="7" name="Rectangle 7" descr="\frac{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E9E00" id="Rectangle 7" o:spid="_x0000_s1026" alt="\frac{2}{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đồi núi, </w:t>
      </w:r>
      <w:r w:rsidRPr="00F92732">
        <w:rPr>
          <w:rFonts w:ascii="Arial" w:eastAsia="Times New Roman" w:hAnsi="Arial" w:cs="Arial"/>
          <w:noProof/>
          <w:kern w:val="0"/>
          <w:sz w:val="24"/>
          <w:szCs w:val="24"/>
          <w14:ligatures w14:val="none"/>
        </w:rPr>
        <mc:AlternateContent>
          <mc:Choice Requires="wps">
            <w:drawing>
              <wp:inline distT="0" distB="0" distL="0" distR="0" wp14:anchorId="409213BA" wp14:editId="66CF5F41">
                <wp:extent cx="152400" cy="381000"/>
                <wp:effectExtent l="0" t="0" r="0" b="0"/>
                <wp:docPr id="6" name="Rectangle 6" descr="\frac{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BC6B8" id="Rectangle 6" o:spid="_x0000_s1026" alt="\frac{1}{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đồng bằng.</w:t>
      </w:r>
      <w:r w:rsidRPr="00F92732">
        <w:rPr>
          <w:rFonts w:ascii="Arial" w:eastAsia="Times New Roman" w:hAnsi="Arial" w:cs="Arial"/>
          <w:kern w:val="0"/>
          <w:sz w:val="24"/>
          <w:szCs w:val="24"/>
          <w14:ligatures w14:val="none"/>
        </w:rPr>
        <w:br/>
        <w:t>C. Với </w:t>
      </w:r>
      <w:r w:rsidRPr="00F92732">
        <w:rPr>
          <w:rFonts w:ascii="Arial" w:eastAsia="Times New Roman" w:hAnsi="Arial" w:cs="Arial"/>
          <w:noProof/>
          <w:kern w:val="0"/>
          <w:sz w:val="24"/>
          <w:szCs w:val="24"/>
          <w14:ligatures w14:val="none"/>
        </w:rPr>
        <mc:AlternateContent>
          <mc:Choice Requires="wps">
            <w:drawing>
              <wp:inline distT="0" distB="0" distL="0" distR="0" wp14:anchorId="3F0BA73A" wp14:editId="3C6C024C">
                <wp:extent cx="152400" cy="381000"/>
                <wp:effectExtent l="0" t="0" r="0" b="0"/>
                <wp:docPr id="5" name="Rectangle 5" descr="\frac{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148BC" id="Rectangle 5" o:spid="_x0000_s1026" alt="\frac{1}{2}"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đồi núi, </w:t>
      </w:r>
      <w:r w:rsidRPr="00F92732">
        <w:rPr>
          <w:rFonts w:ascii="Arial" w:eastAsia="Times New Roman" w:hAnsi="Arial" w:cs="Arial"/>
          <w:noProof/>
          <w:kern w:val="0"/>
          <w:sz w:val="24"/>
          <w:szCs w:val="24"/>
          <w14:ligatures w14:val="none"/>
        </w:rPr>
        <mc:AlternateContent>
          <mc:Choice Requires="wps">
            <w:drawing>
              <wp:inline distT="0" distB="0" distL="0" distR="0" wp14:anchorId="3D1B420C" wp14:editId="1014B0BB">
                <wp:extent cx="152400" cy="393700"/>
                <wp:effectExtent l="0" t="0" r="0" b="0"/>
                <wp:docPr id="4" name="Rectangle 4" descr="\frac{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77CC7" id="Rectangle 4" o:spid="_x0000_s1026" alt="\frac{1}{3}" style="width:12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đồng bằng.</w:t>
      </w:r>
      <w:r w:rsidRPr="00F92732">
        <w:rPr>
          <w:rFonts w:ascii="Arial" w:eastAsia="Times New Roman" w:hAnsi="Arial" w:cs="Arial"/>
          <w:kern w:val="0"/>
          <w:sz w:val="24"/>
          <w:szCs w:val="24"/>
          <w14:ligatures w14:val="none"/>
        </w:rPr>
        <w:br/>
        <w:t>D. Với </w:t>
      </w:r>
      <w:r w:rsidRPr="00F92732">
        <w:rPr>
          <w:rFonts w:ascii="Arial" w:eastAsia="Times New Roman" w:hAnsi="Arial" w:cs="Arial"/>
          <w:noProof/>
          <w:kern w:val="0"/>
          <w:sz w:val="24"/>
          <w:szCs w:val="24"/>
          <w14:ligatures w14:val="none"/>
        </w:rPr>
        <mc:AlternateContent>
          <mc:Choice Requires="wps">
            <w:drawing>
              <wp:inline distT="0" distB="0" distL="0" distR="0" wp14:anchorId="59C1A85D" wp14:editId="22F9A25F">
                <wp:extent cx="152400" cy="381000"/>
                <wp:effectExtent l="0" t="0" r="0" b="0"/>
                <wp:docPr id="3" name="Rectangle 3" descr="\frac{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40395" id="Rectangle 3" o:spid="_x0000_s1026" alt="\frac{3}{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đồi núi, </w:t>
      </w:r>
      <w:r w:rsidRPr="00F92732">
        <w:rPr>
          <w:rFonts w:ascii="Arial" w:eastAsia="Times New Roman" w:hAnsi="Arial" w:cs="Arial"/>
          <w:noProof/>
          <w:kern w:val="0"/>
          <w:sz w:val="24"/>
          <w:szCs w:val="24"/>
          <w14:ligatures w14:val="none"/>
        </w:rPr>
        <mc:AlternateContent>
          <mc:Choice Requires="wps">
            <w:drawing>
              <wp:inline distT="0" distB="0" distL="0" distR="0" wp14:anchorId="7564E81A" wp14:editId="0D462B8C">
                <wp:extent cx="152400" cy="381000"/>
                <wp:effectExtent l="0" t="0" r="0" b="0"/>
                <wp:docPr id="2" name="Rectangle 2" descr="\frac{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31249" id="Rectangle 2" o:spid="_x0000_s1026" alt="\frac{1}{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Gv1QEAAJ4DAAAOAAAAZHJzL2Uyb0RvYy54bWysU9uO0zAQfUfiHyy/0ySlC0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" filled="f" stroked="f">
                <o:lock v:ext="edit" aspectratio="t"/>
                <w10:anchorlock/>
              </v:rect>
            </w:pict>
          </mc:Fallback>
        </mc:AlternateContent>
      </w:r>
      <w:r w:rsidRPr="00F92732">
        <w:rPr>
          <w:rFonts w:ascii="Arial" w:eastAsia="Times New Roman" w:hAnsi="Arial" w:cs="Arial"/>
          <w:kern w:val="0"/>
          <w:sz w:val="24"/>
          <w:szCs w:val="24"/>
          <w14:ligatures w14:val="none"/>
        </w:rPr>
        <w:t> diện tích đồng bằng</w:t>
      </w:r>
    </w:p>
    <w:p w14:paraId="144871B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2:</w:t>
      </w:r>
      <w:r w:rsidRPr="00F92732">
        <w:rPr>
          <w:rFonts w:ascii="Arial" w:eastAsia="Times New Roman" w:hAnsi="Arial" w:cs="Arial"/>
          <w:kern w:val="0"/>
          <w:sz w:val="24"/>
          <w:szCs w:val="24"/>
          <w14:ligatures w14:val="none"/>
        </w:rPr>
        <w:t> Sông ngòi nước ta có đặc điểm gì?</w:t>
      </w:r>
    </w:p>
    <w:p w14:paraId="3A406DE0"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Nước ta có mạng lưới sông ngòi dày đặc, nhưng ít sông lớn.</w:t>
      </w:r>
    </w:p>
    <w:p w14:paraId="54C3FAC6"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lastRenderedPageBreak/>
        <w:t>B. Mạng lưới sông ngòi dày đặc, nhưng ít sông lớn, có lượng nước thay đổi theo mùa và có nhiều phù sa.</w:t>
      </w:r>
    </w:p>
    <w:p w14:paraId="7D7853F2"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 Nước ta không nhiều sông ngòi.</w:t>
      </w:r>
    </w:p>
    <w:p w14:paraId="0C3958D6"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 Có ít sông lớn, phân bố rộng khắp cả nước.</w:t>
      </w:r>
    </w:p>
    <w:p w14:paraId="0F11CF34"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3</w:t>
      </w:r>
      <w:r w:rsidRPr="00F92732">
        <w:rPr>
          <w:rFonts w:ascii="Arial" w:eastAsia="Times New Roman" w:hAnsi="Arial" w:cs="Arial"/>
          <w:kern w:val="0"/>
          <w:sz w:val="24"/>
          <w:szCs w:val="24"/>
          <w14:ligatures w14:val="none"/>
        </w:rPr>
        <w:t>: Ở nước ta, dân tộc có số dân đông nhất là:</w:t>
      </w:r>
    </w:p>
    <w:p w14:paraId="3946BFFA"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 Tày</w:t>
      </w:r>
    </w:p>
    <w:p w14:paraId="6A3FBB9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 Gia- rai</w:t>
      </w:r>
    </w:p>
    <w:p w14:paraId="2A0CDE5C"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 Kinh</w:t>
      </w:r>
    </w:p>
    <w:p w14:paraId="4ABB39FA"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 Thái</w:t>
      </w:r>
    </w:p>
    <w:p w14:paraId="0BABFB66"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4</w:t>
      </w:r>
      <w:r w:rsidRPr="00F92732">
        <w:rPr>
          <w:rFonts w:ascii="Arial" w:eastAsia="Times New Roman" w:hAnsi="Arial" w:cs="Arial"/>
          <w:kern w:val="0"/>
          <w:sz w:val="24"/>
          <w:szCs w:val="24"/>
          <w14:ligatures w14:val="none"/>
        </w:rPr>
        <w:t>: Nối mỗi từ ở cột A với một từ ở cột B cho phù hợp:</w:t>
      </w:r>
    </w:p>
    <w:p w14:paraId="5FD827C8" w14:textId="6BE1CD00"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noProof/>
          <w:kern w:val="0"/>
          <w:sz w:val="24"/>
          <w:szCs w:val="24"/>
          <w14:ligatures w14:val="none"/>
        </w:rPr>
        <w:drawing>
          <wp:inline distT="0" distB="0" distL="0" distR="0" wp14:anchorId="3B291200" wp14:editId="741BDC5D">
            <wp:extent cx="5943600" cy="2424430"/>
            <wp:effectExtent l="0" t="0" r="0" b="0"/>
            <wp:docPr id="1" name="Picture 1" descr="Bộ đề thi học kì 1 môn Lịch sử - Địa lý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ộ đề thi học kì 1 môn Lịch sử - Địa lý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24430"/>
                    </a:xfrm>
                    <a:prstGeom prst="rect">
                      <a:avLst/>
                    </a:prstGeom>
                    <a:noFill/>
                    <a:ln>
                      <a:noFill/>
                    </a:ln>
                  </pic:spPr>
                </pic:pic>
              </a:graphicData>
            </a:graphic>
          </wp:inline>
        </w:drawing>
      </w:r>
    </w:p>
    <w:p w14:paraId="027B188C"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5</w:t>
      </w:r>
      <w:r w:rsidRPr="00F92732">
        <w:rPr>
          <w:rFonts w:ascii="Arial" w:eastAsia="Times New Roman" w:hAnsi="Arial" w:cs="Arial"/>
          <w:kern w:val="0"/>
          <w:sz w:val="24"/>
          <w:szCs w:val="24"/>
          <w14:ligatures w14:val="none"/>
        </w:rPr>
        <w:t>: Nước ta có những điều kiện nào để phát triển ngành thuỷ sản?</w:t>
      </w:r>
    </w:p>
    <w:p w14:paraId="4769741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3398AB1F"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02E9974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w:t>
      </w:r>
    </w:p>
    <w:p w14:paraId="565D88E3" w14:textId="77777777" w:rsidR="00F92732" w:rsidRPr="00F92732" w:rsidRDefault="00F92732" w:rsidP="00F92732">
      <w:pPr>
        <w:shd w:val="clear" w:color="auto" w:fill="FFFFFF"/>
        <w:spacing w:after="0" w:line="240" w:lineRule="auto"/>
        <w:jc w:val="center"/>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Đáp án đề thi học kì 1 môn Lịch sử - Địa lý lớp 5</w:t>
      </w:r>
    </w:p>
    <w:p w14:paraId="5D593D3D"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LỊCH SỬ: (5 điểm)</w:t>
      </w:r>
    </w:p>
    <w:p w14:paraId="438F36A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Mỗi câu đúng được 1 điểm.</w:t>
      </w:r>
    </w:p>
    <w:tbl>
      <w:tblPr>
        <w:tblW w:w="9576" w:type="dxa"/>
        <w:shd w:val="clear" w:color="auto" w:fill="FFFFFF"/>
        <w:tblCellMar>
          <w:left w:w="0" w:type="dxa"/>
          <w:right w:w="0" w:type="dxa"/>
        </w:tblCellMar>
        <w:tblLook w:val="04A0" w:firstRow="1" w:lastRow="0" w:firstColumn="1" w:lastColumn="0" w:noHBand="0" w:noVBand="1"/>
      </w:tblPr>
      <w:tblGrid>
        <w:gridCol w:w="3033"/>
        <w:gridCol w:w="2165"/>
        <w:gridCol w:w="2189"/>
        <w:gridCol w:w="2189"/>
      </w:tblGrid>
      <w:tr w:rsidR="00F92732" w:rsidRPr="00F92732" w14:paraId="2703AF74" w14:textId="77777777" w:rsidTr="00F92732">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30C1A4"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819F06"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1</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BE78FA"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2</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33F9D2"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3</w:t>
            </w:r>
          </w:p>
        </w:tc>
      </w:tr>
      <w:tr w:rsidR="00F92732" w:rsidRPr="00F92732" w14:paraId="1D4AF41F" w14:textId="77777777" w:rsidTr="00F92732">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6EB787"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Ý đúng</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838D55"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D1E72C"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9E4F09"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A</w:t>
            </w:r>
          </w:p>
        </w:tc>
      </w:tr>
    </w:tbl>
    <w:p w14:paraId="5F8419A8"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4: </w:t>
      </w:r>
      <w:r w:rsidRPr="00F92732">
        <w:rPr>
          <w:rFonts w:ascii="Arial" w:eastAsia="Times New Roman" w:hAnsi="Arial" w:cs="Arial"/>
          <w:kern w:val="0"/>
          <w:sz w:val="24"/>
          <w:szCs w:val="24"/>
          <w14:ligatures w14:val="none"/>
        </w:rPr>
        <w:t>HS trả lời đúng được 1 điểm.</w:t>
      </w:r>
    </w:p>
    <w:p w14:paraId="69D93E69"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5:</w:t>
      </w:r>
      <w:r w:rsidRPr="00F92732">
        <w:rPr>
          <w:rFonts w:ascii="Arial" w:eastAsia="Times New Roman" w:hAnsi="Arial" w:cs="Arial"/>
          <w:kern w:val="0"/>
          <w:sz w:val="24"/>
          <w:szCs w:val="24"/>
          <w14:ligatures w14:val="none"/>
        </w:rPr>
        <w:t> Ta chủ động mở chiến dịch Biên giới thu đông năm 1950 nhằm giải phóng một phần biên giới và mở rộng Căn cứ Việt Bắc, khai thông đường liên lạc quốc tế. </w:t>
      </w:r>
      <w:r w:rsidRPr="00F92732">
        <w:rPr>
          <w:rFonts w:ascii="inherit" w:eastAsia="Times New Roman" w:hAnsi="inherit" w:cs="Arial"/>
          <w:b/>
          <w:bCs/>
          <w:kern w:val="0"/>
          <w:sz w:val="24"/>
          <w:szCs w:val="24"/>
          <w:bdr w:val="none" w:sz="0" w:space="0" w:color="auto" w:frame="1"/>
          <w14:ligatures w14:val="none"/>
        </w:rPr>
        <w:t>(1 điểm)</w:t>
      </w:r>
      <w:r w:rsidRPr="00F92732">
        <w:rPr>
          <w:rFonts w:ascii="Arial" w:eastAsia="Times New Roman" w:hAnsi="Arial" w:cs="Arial"/>
          <w:kern w:val="0"/>
          <w:sz w:val="24"/>
          <w:szCs w:val="24"/>
          <w14:ligatures w14:val="none"/>
        </w:rPr>
        <w:t>.</w:t>
      </w:r>
    </w:p>
    <w:p w14:paraId="4E3C3010"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(HS trả lời được nửa ý trên đạt 0,5 điểm)</w:t>
      </w:r>
    </w:p>
    <w:p w14:paraId="760CC18E"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ĐỊA LÍ: (5 điểm)</w:t>
      </w:r>
    </w:p>
    <w:p w14:paraId="626A6C6E"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Mỗi câu đúng 1 điểm.</w:t>
      </w:r>
    </w:p>
    <w:tbl>
      <w:tblPr>
        <w:tblW w:w="9576" w:type="dxa"/>
        <w:shd w:val="clear" w:color="auto" w:fill="FFFFFF"/>
        <w:tblCellMar>
          <w:left w:w="0" w:type="dxa"/>
          <w:right w:w="0" w:type="dxa"/>
        </w:tblCellMar>
        <w:tblLook w:val="04A0" w:firstRow="1" w:lastRow="0" w:firstColumn="1" w:lastColumn="0" w:noHBand="0" w:noVBand="1"/>
      </w:tblPr>
      <w:tblGrid>
        <w:gridCol w:w="3033"/>
        <w:gridCol w:w="2165"/>
        <w:gridCol w:w="2189"/>
        <w:gridCol w:w="2189"/>
      </w:tblGrid>
      <w:tr w:rsidR="00F92732" w:rsidRPr="00F92732" w14:paraId="468B1BD7" w14:textId="77777777" w:rsidTr="00F92732">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CE9DF1"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8DE232"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1</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2B621F"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2</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5FFD73"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3</w:t>
            </w:r>
          </w:p>
        </w:tc>
      </w:tr>
      <w:tr w:rsidR="00F92732" w:rsidRPr="00F92732" w14:paraId="3833A2CA" w14:textId="77777777" w:rsidTr="00F92732">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B7D2A2"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Ý đúng</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186E49"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4BD3C5"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B</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07D99A" w14:textId="77777777" w:rsidR="00F92732" w:rsidRPr="00F92732" w:rsidRDefault="00F92732" w:rsidP="00F92732">
            <w:pPr>
              <w:spacing w:after="0" w:line="240" w:lineRule="auto"/>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C</w:t>
            </w:r>
          </w:p>
        </w:tc>
      </w:tr>
    </w:tbl>
    <w:p w14:paraId="2FF901EA"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4: </w:t>
      </w:r>
      <w:r w:rsidRPr="00F92732">
        <w:rPr>
          <w:rFonts w:ascii="Arial" w:eastAsia="Times New Roman" w:hAnsi="Arial" w:cs="Arial"/>
          <w:kern w:val="0"/>
          <w:sz w:val="24"/>
          <w:szCs w:val="24"/>
          <w14:ligatures w14:val="none"/>
        </w:rPr>
        <w:t>HS nối đúng mỗi ý cho 0,25 điểm</w:t>
      </w:r>
    </w:p>
    <w:p w14:paraId="7ECB4260" w14:textId="77777777" w:rsidR="00F92732" w:rsidRPr="00F92732" w:rsidRDefault="00F92732" w:rsidP="00F92732">
      <w:pPr>
        <w:shd w:val="clear" w:color="auto" w:fill="FFFFFF"/>
        <w:spacing w:after="0" w:line="240" w:lineRule="auto"/>
        <w:rPr>
          <w:rFonts w:ascii="Arial" w:eastAsia="Times New Roman" w:hAnsi="Arial" w:cs="Arial"/>
          <w:kern w:val="0"/>
          <w:sz w:val="24"/>
          <w:szCs w:val="24"/>
          <w14:ligatures w14:val="none"/>
        </w:rPr>
      </w:pPr>
      <w:r w:rsidRPr="00F92732">
        <w:rPr>
          <w:rFonts w:ascii="inherit" w:eastAsia="Times New Roman" w:hAnsi="inherit" w:cs="Arial"/>
          <w:b/>
          <w:bCs/>
          <w:kern w:val="0"/>
          <w:sz w:val="24"/>
          <w:szCs w:val="24"/>
          <w:bdr w:val="none" w:sz="0" w:space="0" w:color="auto" w:frame="1"/>
          <w14:ligatures w14:val="none"/>
        </w:rPr>
        <w:t>Câu 5: (1 điểm): </w:t>
      </w:r>
      <w:r w:rsidRPr="00F92732">
        <w:rPr>
          <w:rFonts w:ascii="Arial" w:eastAsia="Times New Roman" w:hAnsi="Arial" w:cs="Arial"/>
          <w:kern w:val="0"/>
          <w:sz w:val="24"/>
          <w:szCs w:val="24"/>
          <w14:ligatures w14:val="none"/>
        </w:rPr>
        <w:t>Nước ta có điều kiện để phát triển ngành thủy sản là:</w:t>
      </w:r>
    </w:p>
    <w:p w14:paraId="56BE4AF2" w14:textId="77777777" w:rsidR="00F92732" w:rsidRPr="00F92732" w:rsidRDefault="00F92732" w:rsidP="00F92732">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lastRenderedPageBreak/>
        <w:t>Vùng biển rộng có nhiều hải sản, mạng lưới sông dày đặc.</w:t>
      </w:r>
    </w:p>
    <w:p w14:paraId="5D4DF94F" w14:textId="77777777" w:rsidR="00F92732" w:rsidRPr="00F92732" w:rsidRDefault="00F92732" w:rsidP="00F92732">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Người dân có nhiều kinh nghiệm nuôi trồng thuỷ sản.</w:t>
      </w:r>
    </w:p>
    <w:p w14:paraId="13622BE9" w14:textId="77777777" w:rsidR="00F92732" w:rsidRPr="00F92732" w:rsidRDefault="00F92732" w:rsidP="00F92732">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F92732">
        <w:rPr>
          <w:rFonts w:ascii="Arial" w:eastAsia="Times New Roman" w:hAnsi="Arial" w:cs="Arial"/>
          <w:kern w:val="0"/>
          <w:sz w:val="24"/>
          <w:szCs w:val="24"/>
          <w14:ligatures w14:val="none"/>
        </w:rPr>
        <w:t>Nhu cầu về thuỷ sản ngày càng tăng.</w:t>
      </w:r>
    </w:p>
    <w:p w14:paraId="02C80F18" w14:textId="77777777" w:rsidR="003C2513" w:rsidRDefault="003C2513"/>
    <w:sectPr w:rsidR="003C2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D3673"/>
    <w:multiLevelType w:val="multilevel"/>
    <w:tmpl w:val="44F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34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32"/>
    <w:rsid w:val="003C2513"/>
    <w:rsid w:val="00AA3E99"/>
    <w:rsid w:val="00F9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D823"/>
  <w15:chartTrackingRefBased/>
  <w15:docId w15:val="{083608F6-153F-4B36-ABDC-A4840F43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7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92732"/>
    <w:rPr>
      <w:b/>
      <w:bCs/>
    </w:rPr>
  </w:style>
  <w:style w:type="character" w:styleId="Emphasis">
    <w:name w:val="Emphasis"/>
    <w:basedOn w:val="DefaultParagraphFont"/>
    <w:uiPriority w:val="20"/>
    <w:qFormat/>
    <w:rsid w:val="00F92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Ly</dc:creator>
  <cp:keywords/>
  <dc:description/>
  <cp:lastModifiedBy>Hoang Ly</cp:lastModifiedBy>
  <cp:revision>2</cp:revision>
  <dcterms:created xsi:type="dcterms:W3CDTF">2024-01-20T10:54:00Z</dcterms:created>
  <dcterms:modified xsi:type="dcterms:W3CDTF">2024-01-20T10:54:00Z</dcterms:modified>
</cp:coreProperties>
</file>