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9563" w14:textId="6A7CEBB4" w:rsidR="002F01CF" w:rsidRDefault="00170BC1">
      <w:pPr>
        <w:rPr>
          <w:lang w:val="vi-VN"/>
        </w:rPr>
      </w:pPr>
      <w:r>
        <w:rPr>
          <w:lang w:val="vi-VN"/>
        </w:rPr>
        <w:t>Điểm chuẩn đại học Công đoàn 2023:</w:t>
      </w:r>
    </w:p>
    <w:p w14:paraId="11A8971A" w14:textId="408CCFEF" w:rsidR="00170BC1" w:rsidRDefault="00170BC1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4E5E27D3" wp14:editId="7AC05BC0">
            <wp:extent cx="5943600" cy="5562600"/>
            <wp:effectExtent l="0" t="0" r="0" b="0"/>
            <wp:docPr id="1793968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E2DC7" w14:textId="69377BC5" w:rsidR="00170BC1" w:rsidRDefault="00170BC1">
      <w:pPr>
        <w:rPr>
          <w:lang w:val="vi-VN"/>
        </w:rPr>
      </w:pPr>
      <w:r>
        <w:rPr>
          <w:lang w:val="vi-VN"/>
        </w:rPr>
        <w:t>Điểm chuẩn đại học Công đoàn năm 2022</w:t>
      </w:r>
    </w:p>
    <w:p w14:paraId="2026A1D6" w14:textId="6DAD3C90" w:rsidR="00170BC1" w:rsidRDefault="00170BC1">
      <w:pPr>
        <w:rPr>
          <w:lang w:val="vi-VN"/>
        </w:rPr>
      </w:pPr>
      <w:r>
        <w:rPr>
          <w:noProof/>
          <w:lang w:val="vi-VN"/>
        </w:rPr>
        <w:lastRenderedPageBreak/>
        <w:drawing>
          <wp:inline distT="0" distB="0" distL="0" distR="0" wp14:anchorId="1662F7AF" wp14:editId="453DC4A1">
            <wp:extent cx="5934075" cy="5095875"/>
            <wp:effectExtent l="0" t="0" r="9525" b="9525"/>
            <wp:docPr id="1482532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0D" w14:textId="6EA95179" w:rsidR="00170BC1" w:rsidRDefault="00170BC1">
      <w:pPr>
        <w:rPr>
          <w:lang w:val="vi-VN"/>
        </w:rPr>
      </w:pPr>
      <w:r>
        <w:rPr>
          <w:lang w:val="vi-VN"/>
        </w:rPr>
        <w:t>Điểm chuẩn Đại học Công đoàn 2021:</w:t>
      </w:r>
    </w:p>
    <w:p w14:paraId="3B47C696" w14:textId="71ABFB9B" w:rsidR="00170BC1" w:rsidRDefault="00170BC1">
      <w:pPr>
        <w:rPr>
          <w:lang w:val="vi-VN"/>
        </w:rPr>
      </w:pPr>
      <w:r>
        <w:rPr>
          <w:noProof/>
          <w:lang w:val="vi-VN"/>
        </w:rPr>
        <w:lastRenderedPageBreak/>
        <w:drawing>
          <wp:inline distT="0" distB="0" distL="0" distR="0" wp14:anchorId="195FF2A8" wp14:editId="446855AF">
            <wp:extent cx="5943600" cy="4095750"/>
            <wp:effectExtent l="0" t="0" r="0" b="0"/>
            <wp:docPr id="2114357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76BC1" w14:textId="304ADEC5" w:rsidR="00170BC1" w:rsidRDefault="00170BC1">
      <w:pPr>
        <w:rPr>
          <w:lang w:val="vi-VN"/>
        </w:rPr>
      </w:pPr>
      <w:r>
        <w:rPr>
          <w:lang w:val="vi-VN"/>
        </w:rPr>
        <w:t>Điểm chuẩn trường Đại học Công đoàn 2020</w:t>
      </w:r>
    </w:p>
    <w:p w14:paraId="77B87332" w14:textId="0105FAA8" w:rsidR="00170BC1" w:rsidRDefault="00170BC1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3996A1F2" wp14:editId="2BC35E50">
            <wp:extent cx="5943600" cy="3467100"/>
            <wp:effectExtent l="0" t="0" r="0" b="0"/>
            <wp:docPr id="20733813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F824" w14:textId="77777777" w:rsidR="00170BC1" w:rsidRDefault="00170BC1">
      <w:pPr>
        <w:rPr>
          <w:lang w:val="vi-VN"/>
        </w:rPr>
      </w:pPr>
    </w:p>
    <w:p w14:paraId="67C442B6" w14:textId="77777777" w:rsidR="00170BC1" w:rsidRPr="00170BC1" w:rsidRDefault="00170BC1">
      <w:pPr>
        <w:rPr>
          <w:lang w:val="vi-VN"/>
        </w:rPr>
      </w:pPr>
    </w:p>
    <w:sectPr w:rsidR="00170BC1" w:rsidRPr="0017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C1"/>
    <w:rsid w:val="00170BC1"/>
    <w:rsid w:val="002F01CF"/>
    <w:rsid w:val="00783334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938F"/>
  <w15:chartTrackingRefBased/>
  <w15:docId w15:val="{31DB76EE-32C9-4C16-8886-E2346D3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2024-07-19T11:30:00Z</dcterms:created>
  <dcterms:modified xsi:type="dcterms:W3CDTF">2024-07-19T11:33:00Z</dcterms:modified>
</cp:coreProperties>
</file>