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20"/>
        <w:gridCol w:w="5956"/>
      </w:tblGrid>
      <w:tr w:rsidR="0018581F" w:rsidRPr="0018581F" w:rsidTr="0018581F">
        <w:trPr>
          <w:tblCellSpacing w:w="0" w:type="dxa"/>
        </w:trPr>
        <w:tc>
          <w:tcPr>
            <w:tcW w:w="3348" w:type="dxa"/>
            <w:shd w:val="clear" w:color="auto" w:fill="FFFFFF"/>
            <w:tcMar>
              <w:top w:w="0" w:type="dxa"/>
              <w:left w:w="108" w:type="dxa"/>
              <w:bottom w:w="0" w:type="dxa"/>
              <w:right w:w="108" w:type="dxa"/>
            </w:tcMar>
            <w:hideMark/>
          </w:tcPr>
          <w:p w:rsidR="0018581F" w:rsidRPr="0018581F" w:rsidRDefault="0018581F" w:rsidP="0018581F">
            <w:pPr>
              <w:spacing w:before="120" w:after="120" w:line="234" w:lineRule="atLeast"/>
              <w:jc w:val="center"/>
              <w:rPr>
                <w:rFonts w:ascii="Times New Roman" w:eastAsia="Times New Roman" w:hAnsi="Times New Roman" w:cs="Times New Roman"/>
                <w:color w:val="000000"/>
                <w:sz w:val="20"/>
                <w:szCs w:val="20"/>
              </w:rPr>
            </w:pPr>
            <w:bookmarkStart w:id="0" w:name="_GoBack"/>
            <w:bookmarkEnd w:id="0"/>
            <w:r w:rsidRPr="0018581F">
              <w:rPr>
                <w:rFonts w:ascii="Times New Roman" w:eastAsia="Times New Roman" w:hAnsi="Times New Roman" w:cs="Times New Roman"/>
                <w:b/>
                <w:bCs/>
                <w:color w:val="000000"/>
                <w:sz w:val="20"/>
                <w:szCs w:val="20"/>
              </w:rPr>
              <w:t>TÊN CƠ QUAN, ĐƠN VỊ</w:t>
            </w:r>
            <w:r w:rsidRPr="0018581F">
              <w:rPr>
                <w:rFonts w:ascii="Times New Roman" w:eastAsia="Times New Roman" w:hAnsi="Times New Roman" w:cs="Times New Roman"/>
                <w:b/>
                <w:bCs/>
                <w:color w:val="000000"/>
                <w:sz w:val="20"/>
                <w:szCs w:val="20"/>
              </w:rPr>
              <w:br/>
              <w:t>--------</w:t>
            </w:r>
          </w:p>
        </w:tc>
        <w:tc>
          <w:tcPr>
            <w:tcW w:w="5508" w:type="dxa"/>
            <w:shd w:val="clear" w:color="auto" w:fill="FFFFFF"/>
            <w:tcMar>
              <w:top w:w="0" w:type="dxa"/>
              <w:left w:w="108" w:type="dxa"/>
              <w:bottom w:w="0" w:type="dxa"/>
              <w:right w:w="108" w:type="dxa"/>
            </w:tcMar>
            <w:hideMark/>
          </w:tcPr>
          <w:p w:rsidR="0018581F" w:rsidRPr="0018581F" w:rsidRDefault="0018581F" w:rsidP="0018581F">
            <w:pPr>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CỘNG HÒA XÃ HỘI CHỦ NGHĨA VIỆT NAM</w:t>
            </w:r>
            <w:r w:rsidRPr="0018581F">
              <w:rPr>
                <w:rFonts w:ascii="Times New Roman" w:eastAsia="Times New Roman" w:hAnsi="Times New Roman" w:cs="Times New Roman"/>
                <w:b/>
                <w:bCs/>
                <w:color w:val="000000"/>
                <w:sz w:val="20"/>
                <w:szCs w:val="20"/>
              </w:rPr>
              <w:br/>
              <w:t>Độc lập - Tự do - Hạnh phúc</w:t>
            </w:r>
            <w:r w:rsidRPr="0018581F">
              <w:rPr>
                <w:rFonts w:ascii="Times New Roman" w:eastAsia="Times New Roman" w:hAnsi="Times New Roman" w:cs="Times New Roman"/>
                <w:b/>
                <w:bCs/>
                <w:color w:val="000000"/>
                <w:sz w:val="20"/>
                <w:szCs w:val="20"/>
              </w:rPr>
              <w:br/>
              <w:t>---------------</w:t>
            </w:r>
          </w:p>
        </w:tc>
      </w:tr>
    </w:tbl>
    <w:p w:rsidR="0018581F" w:rsidRPr="0018581F" w:rsidRDefault="0018581F" w:rsidP="0018581F">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BẢN KÊ KHAI TÀI SẢN, THU NHẬP BỔ SUNG</w:t>
      </w:r>
    </w:p>
    <w:p w:rsidR="0018581F" w:rsidRPr="0018581F" w:rsidRDefault="0018581F" w:rsidP="0018581F">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(Ngày....... tháng...... năm......) </w:t>
      </w:r>
      <w:r w:rsidRPr="0018581F">
        <w:rPr>
          <w:rFonts w:ascii="Times New Roman" w:eastAsia="Times New Roman" w:hAnsi="Times New Roman" w:cs="Times New Roman"/>
          <w:b/>
          <w:bCs/>
          <w:color w:val="000000"/>
          <w:sz w:val="20"/>
          <w:szCs w:val="20"/>
          <w:vertAlign w:val="superscript"/>
        </w:rPr>
        <w:t>(1)</w:t>
      </w:r>
    </w:p>
    <w:p w:rsidR="0018581F" w:rsidRPr="0018581F" w:rsidRDefault="0018581F" w:rsidP="0018581F">
      <w:pPr>
        <w:shd w:val="clear" w:color="auto" w:fill="FFFFFF"/>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I. THÔNG TIN CHUNG </w:t>
      </w:r>
      <w:r w:rsidRPr="0018581F">
        <w:rPr>
          <w:rFonts w:ascii="Times New Roman" w:eastAsia="Times New Roman" w:hAnsi="Times New Roman" w:cs="Times New Roman"/>
          <w:b/>
          <w:bCs/>
          <w:color w:val="000000"/>
          <w:sz w:val="20"/>
          <w:szCs w:val="20"/>
          <w:vertAlign w:val="superscript"/>
        </w:rPr>
        <w:t>(2)</w:t>
      </w:r>
    </w:p>
    <w:p w:rsidR="0018581F" w:rsidRPr="0018581F" w:rsidRDefault="0018581F" w:rsidP="0018581F">
      <w:pPr>
        <w:shd w:val="clear" w:color="auto" w:fill="FFFFFF"/>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II. BIẾN ĐỘNG TÀI SẢN, THU NHẬP; GIẢI TRÌNH NGUỒN GỐC TÀI SẢN, THU NHẬP TĂNG THÊM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90"/>
        <w:gridCol w:w="1099"/>
        <w:gridCol w:w="1440"/>
        <w:gridCol w:w="2387"/>
      </w:tblGrid>
      <w:tr w:rsidR="0018581F" w:rsidRPr="0018581F" w:rsidTr="0018581F">
        <w:trPr>
          <w:tblCellSpacing w:w="0" w:type="dxa"/>
        </w:trPr>
        <w:tc>
          <w:tcPr>
            <w:tcW w:w="45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8581F" w:rsidRPr="0018581F" w:rsidRDefault="0018581F" w:rsidP="0018581F">
            <w:pPr>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Loại tài sản, thu nhập</w:t>
            </w:r>
          </w:p>
        </w:tc>
        <w:tc>
          <w:tcPr>
            <w:tcW w:w="246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8581F" w:rsidRPr="0018581F" w:rsidRDefault="0018581F" w:rsidP="0018581F">
            <w:pPr>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Tăng </w:t>
            </w:r>
            <w:r w:rsidRPr="0018581F">
              <w:rPr>
                <w:rFonts w:ascii="Times New Roman" w:eastAsia="Times New Roman" w:hAnsi="Times New Roman" w:cs="Times New Roman"/>
                <w:b/>
                <w:bCs/>
                <w:color w:val="000000"/>
                <w:sz w:val="20"/>
                <w:szCs w:val="20"/>
                <w:vertAlign w:val="superscript"/>
              </w:rPr>
              <w:t>(3)</w:t>
            </w:r>
            <w:r w:rsidRPr="0018581F">
              <w:rPr>
                <w:rFonts w:ascii="Times New Roman" w:eastAsia="Times New Roman" w:hAnsi="Times New Roman" w:cs="Times New Roman"/>
                <w:b/>
                <w:bCs/>
                <w:color w:val="000000"/>
                <w:sz w:val="20"/>
                <w:szCs w:val="20"/>
              </w:rPr>
              <w:t>/giảm </w:t>
            </w:r>
            <w:r w:rsidRPr="0018581F">
              <w:rPr>
                <w:rFonts w:ascii="Times New Roman" w:eastAsia="Times New Roman" w:hAnsi="Times New Roman" w:cs="Times New Roman"/>
                <w:b/>
                <w:bCs/>
                <w:color w:val="000000"/>
                <w:sz w:val="20"/>
                <w:szCs w:val="20"/>
                <w:vertAlign w:val="superscript"/>
              </w:rPr>
              <w:t>(4)</w:t>
            </w:r>
          </w:p>
        </w:tc>
        <w:tc>
          <w:tcPr>
            <w:tcW w:w="232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8581F" w:rsidRPr="0018581F" w:rsidRDefault="0018581F" w:rsidP="0018581F">
            <w:pPr>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Nội dung giải trình nguồn gốc tài sản tăng thêm và tổng thu nhập</w:t>
            </w:r>
          </w:p>
        </w:tc>
      </w:tr>
      <w:tr w:rsidR="0018581F" w:rsidRPr="0018581F" w:rsidTr="0018581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8581F" w:rsidRPr="0018581F" w:rsidRDefault="0018581F" w:rsidP="0018581F">
            <w:pPr>
              <w:spacing w:after="0" w:line="240" w:lineRule="auto"/>
              <w:rPr>
                <w:rFonts w:ascii="Times New Roman" w:eastAsia="Times New Roman" w:hAnsi="Times New Roman" w:cs="Times New Roman"/>
                <w:color w:val="000000"/>
                <w:sz w:val="20"/>
                <w:szCs w:val="20"/>
              </w:rPr>
            </w:pPr>
          </w:p>
        </w:tc>
        <w:tc>
          <w:tcPr>
            <w:tcW w:w="1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581F" w:rsidRPr="0018581F" w:rsidRDefault="0018581F" w:rsidP="0018581F">
            <w:pPr>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Số lượng tài sản</w:t>
            </w:r>
          </w:p>
        </w:tc>
        <w:tc>
          <w:tcPr>
            <w:tcW w:w="140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8581F" w:rsidRPr="0018581F" w:rsidRDefault="0018581F" w:rsidP="0018581F">
            <w:pPr>
              <w:spacing w:before="120" w:after="120" w:line="234" w:lineRule="atLeast"/>
              <w:jc w:val="center"/>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t>Giá trị tài sản, thu nhập</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8581F" w:rsidRPr="0018581F" w:rsidRDefault="0018581F" w:rsidP="0018581F">
            <w:pPr>
              <w:spacing w:after="0" w:line="240" w:lineRule="auto"/>
              <w:rPr>
                <w:rFonts w:ascii="Times New Roman" w:eastAsia="Times New Roman" w:hAnsi="Times New Roman" w:cs="Times New Roman"/>
                <w:color w:val="000000"/>
                <w:sz w:val="20"/>
                <w:szCs w:val="20"/>
              </w:rPr>
            </w:pPr>
          </w:p>
        </w:tc>
      </w:tr>
      <w:tr w:rsidR="0018581F" w:rsidRPr="0018581F" w:rsidTr="0018581F">
        <w:trPr>
          <w:tblCellSpacing w:w="0" w:type="dxa"/>
        </w:trPr>
        <w:tc>
          <w:tcPr>
            <w:tcW w:w="4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1. Quyền sử dụng thực tế đối với đất:</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1.1. Đất ở</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1.2. Các loại đất khác</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2. Nhà ở, công trình xây dựng khác:</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2.1. Nhà ở</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2.2. Công trình xây dựng khác</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3. Tài sản khác gắn liền với đất:</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3.1. Cây lâu năm, rừng sản xuất là rừng trồng</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3.2. Vật kiến trúc gắn liền với đất</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4. Vàng, kim cương, bạch kim và các kim loại quý, đá quý khác có tổng giá trị từ 50 triệu đồng trở lên.</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6. Cổ phiếu, trái phiếu, vốn góp, các loại giấy tờ có giá khác mà tổng giá trị từ 50 triệu đồng trở lên (khai theo từng loại):</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6.1. Cổ phiếu</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6.2. Trái phiếu</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6.3. Vốn góp</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6.4. Các loại giấy tờ có giá khác</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7. Tài sản khác có giá trị từ 50 triệu đồng trở lên:</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7.1. Tài sản theo quy định của pháp luật phải đăng ký sử dụng và được cấp giấy đăng ký (tầu bay, tầu thủy, thuyền, máy ủi, máy xúc, ô tô, mô tô, xe gắn máy...).</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 xml:space="preserve">7.2. Tài sản khác (đồ mỹ nghệ, đồ thờ cúng, bộ bàn ghế, cây cảnh, tranh, ảnh, tiền điện tử, các loại tài sản </w:t>
            </w:r>
            <w:r w:rsidRPr="0018581F">
              <w:rPr>
                <w:rFonts w:ascii="Times New Roman" w:eastAsia="Times New Roman" w:hAnsi="Times New Roman" w:cs="Times New Roman"/>
                <w:color w:val="000000"/>
                <w:sz w:val="20"/>
                <w:szCs w:val="20"/>
              </w:rPr>
              <w:lastRenderedPageBreak/>
              <w:t>khác...).</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8. Tài sản ở nước ngoài.</w:t>
            </w:r>
          </w:p>
          <w:p w:rsidR="0018581F" w:rsidRPr="0018581F" w:rsidRDefault="0018581F" w:rsidP="0018581F">
            <w:pPr>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9. Tổng thu nhập giữa 02 lần kê khai </w:t>
            </w:r>
            <w:r w:rsidRPr="0018581F">
              <w:rPr>
                <w:rFonts w:ascii="Times New Roman" w:eastAsia="Times New Roman" w:hAnsi="Times New Roman" w:cs="Times New Roman"/>
                <w:color w:val="000000"/>
                <w:sz w:val="20"/>
                <w:szCs w:val="20"/>
                <w:vertAlign w:val="superscript"/>
              </w:rPr>
              <w:t>(5)</w:t>
            </w:r>
            <w:r w:rsidRPr="0018581F">
              <w:rPr>
                <w:rFonts w:ascii="Times New Roman" w:eastAsia="Times New Roman" w:hAnsi="Times New Roman" w:cs="Times New Roman"/>
                <w:color w:val="000000"/>
                <w:sz w:val="20"/>
                <w:szCs w:val="20"/>
              </w:rPr>
              <w:t>.</w:t>
            </w:r>
          </w:p>
        </w:tc>
        <w:tc>
          <w:tcPr>
            <w:tcW w:w="1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581F" w:rsidRPr="0018581F" w:rsidRDefault="0018581F" w:rsidP="0018581F">
            <w:pPr>
              <w:spacing w:after="0" w:line="240" w:lineRule="auto"/>
              <w:rPr>
                <w:rFonts w:ascii="Times New Roman" w:eastAsia="Times New Roman" w:hAnsi="Times New Roman" w:cs="Times New Roman"/>
                <w:color w:val="000000"/>
                <w:sz w:val="20"/>
                <w:szCs w:val="20"/>
              </w:rPr>
            </w:pPr>
          </w:p>
        </w:tc>
        <w:tc>
          <w:tcPr>
            <w:tcW w:w="1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581F" w:rsidRPr="0018581F" w:rsidRDefault="0018581F" w:rsidP="0018581F">
            <w:pPr>
              <w:spacing w:after="0" w:line="240" w:lineRule="auto"/>
              <w:rPr>
                <w:rFonts w:ascii="Times New Roman" w:eastAsia="Times New Roman" w:hAnsi="Times New Roman" w:cs="Times New Roman"/>
                <w:color w:val="000000"/>
                <w:sz w:val="20"/>
                <w:szCs w:val="20"/>
              </w:rPr>
            </w:pPr>
          </w:p>
        </w:tc>
        <w:tc>
          <w:tcPr>
            <w:tcW w:w="2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8581F" w:rsidRPr="0018581F" w:rsidRDefault="0018581F" w:rsidP="0018581F">
            <w:pPr>
              <w:spacing w:after="0" w:line="240" w:lineRule="auto"/>
              <w:rPr>
                <w:rFonts w:ascii="Times New Roman" w:eastAsia="Times New Roman" w:hAnsi="Times New Roman" w:cs="Times New Roman"/>
                <w:color w:val="000000"/>
                <w:sz w:val="20"/>
                <w:szCs w:val="20"/>
              </w:rPr>
            </w:pPr>
          </w:p>
        </w:tc>
      </w:tr>
    </w:tbl>
    <w:p w:rsidR="0018581F" w:rsidRPr="0018581F" w:rsidRDefault="0018581F" w:rsidP="0018581F">
      <w:pPr>
        <w:shd w:val="clear" w:color="auto" w:fill="FFFFFF"/>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b/>
          <w:bCs/>
          <w:color w:val="000000"/>
          <w:sz w:val="20"/>
          <w:szCs w:val="20"/>
        </w:rPr>
        <w:lastRenderedPageBreak/>
        <w:t>III. THÔNG TIN MÔ TẢ VỀ TÀI SẢN, THU NHẬP TĂNG THÊM </w:t>
      </w:r>
      <w:r w:rsidRPr="0018581F">
        <w:rPr>
          <w:rFonts w:ascii="Times New Roman" w:eastAsia="Times New Roman" w:hAnsi="Times New Roman" w:cs="Times New Roman"/>
          <w:b/>
          <w:bCs/>
          <w:color w:val="000000"/>
          <w:sz w:val="20"/>
          <w:szCs w:val="20"/>
          <w:vertAlign w:val="superscript"/>
        </w:rPr>
        <w:t>(6)</w:t>
      </w:r>
    </w:p>
    <w:p w:rsidR="0018581F" w:rsidRPr="0018581F" w:rsidRDefault="0018581F" w:rsidP="0018581F">
      <w:pPr>
        <w:shd w:val="clear" w:color="auto" w:fill="FFFFFF"/>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w:t>
      </w:r>
    </w:p>
    <w:p w:rsidR="0018581F" w:rsidRPr="0018581F" w:rsidRDefault="0018581F" w:rsidP="0018581F">
      <w:pPr>
        <w:shd w:val="clear" w:color="auto" w:fill="FFFFFF"/>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w:t>
      </w:r>
    </w:p>
    <w:p w:rsidR="0018581F" w:rsidRPr="0018581F" w:rsidRDefault="0018581F" w:rsidP="0018581F">
      <w:pPr>
        <w:shd w:val="clear" w:color="auto" w:fill="FFFFFF"/>
        <w:spacing w:before="120" w:after="120" w:line="234" w:lineRule="atLeast"/>
        <w:rPr>
          <w:rFonts w:ascii="Times New Roman" w:eastAsia="Times New Roman" w:hAnsi="Times New Roman" w:cs="Times New Roman"/>
          <w:color w:val="000000"/>
          <w:sz w:val="20"/>
          <w:szCs w:val="20"/>
        </w:rPr>
      </w:pPr>
      <w:r w:rsidRPr="0018581F">
        <w:rPr>
          <w:rFonts w:ascii="Times New Roman" w:eastAsia="Times New Roman" w:hAnsi="Times New Roman" w:cs="Times New Roman"/>
          <w:color w:val="000000"/>
          <w:sz w:val="20"/>
          <w:szCs w:val="20"/>
        </w:rPr>
        <w:t>.............................................................................................................................</w:t>
      </w:r>
    </w:p>
    <w:p w:rsidR="008276AD" w:rsidRPr="0018581F" w:rsidRDefault="008276AD">
      <w:pPr>
        <w:rPr>
          <w:rFonts w:ascii="Times New Roman" w:hAnsi="Times New Roman" w:cs="Times New Roman"/>
          <w:sz w:val="20"/>
          <w:szCs w:val="20"/>
        </w:rPr>
      </w:pPr>
    </w:p>
    <w:sectPr w:rsidR="008276AD" w:rsidRPr="001858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1F"/>
    <w:rsid w:val="0018581F"/>
    <w:rsid w:val="0082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2023-11-21T02:51:00Z</dcterms:created>
  <dcterms:modified xsi:type="dcterms:W3CDTF">2023-11-21T02:52:00Z</dcterms:modified>
</cp:coreProperties>
</file>