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Normal"/>
        <w:tblW w:w="5000" w:type="pct"/>
        <w:tblCellMar>
          <w:top w:w="15" w:type="dxa"/>
          <w:left w:w="15" w:type="dxa"/>
          <w:bottom w:w="15" w:type="dxa"/>
          <w:right w:w="15" w:type="dxa"/>
        </w:tblCellMar>
        <w:tblLook w:val="0000"/>
      </w:tblPr>
      <w:tblGrid>
        <w:gridCol w:w="3156"/>
        <w:gridCol w:w="6234"/>
      </w:tblGrid>
      <w:tr w:rsidR="00C15137" w:rsidTr="00602B86">
        <w:tc>
          <w:tcPr>
            <w:tcW w:w="0" w:type="auto"/>
            <w:vAlign w:val="center"/>
          </w:tcPr>
          <w:p w:rsidR="00C15137" w:rsidRDefault="00C15137" w:rsidP="00602B86">
            <w:pPr>
              <w:pStyle w:val="NormalWeb"/>
              <w:jc w:val="center"/>
            </w:pPr>
            <w:r>
              <w:t xml:space="preserve">PHÒNG GD&amp;ĐT ............ </w:t>
            </w:r>
            <w:r>
              <w:br/>
            </w:r>
            <w:r>
              <w:rPr>
                <w:rStyle w:val="Strong"/>
              </w:rPr>
              <w:t>TRƯỜNG MN .........</w:t>
            </w:r>
            <w:r>
              <w:br/>
              <w:t>Số: /BC</w:t>
            </w:r>
          </w:p>
        </w:tc>
        <w:tc>
          <w:tcPr>
            <w:tcW w:w="0" w:type="auto"/>
            <w:vAlign w:val="center"/>
          </w:tcPr>
          <w:p w:rsidR="00C15137" w:rsidRDefault="00C15137" w:rsidP="00602B86">
            <w:pPr>
              <w:pStyle w:val="NormalWeb"/>
              <w:jc w:val="center"/>
            </w:pPr>
            <w:r>
              <w:rPr>
                <w:rStyle w:val="Strong"/>
              </w:rPr>
              <w:t>CỘNG HÒA XÃ HỘI CHỦ NGHĨA VIỆT NAM</w:t>
            </w:r>
            <w:r>
              <w:br/>
            </w:r>
            <w:r>
              <w:rPr>
                <w:rStyle w:val="Strong"/>
              </w:rPr>
              <w:t>Độc lập - Tự do - Hạnh phúc</w:t>
            </w:r>
          </w:p>
          <w:p w:rsidR="00C15137" w:rsidRDefault="00C15137" w:rsidP="00602B86">
            <w:pPr>
              <w:pStyle w:val="NormalWeb"/>
              <w:jc w:val="center"/>
            </w:pPr>
            <w:r>
              <w:rPr>
                <w:rStyle w:val="Emphasis"/>
              </w:rPr>
              <w:t>........., ngày .....tháng .....năm ....</w:t>
            </w:r>
          </w:p>
        </w:tc>
      </w:tr>
    </w:tbl>
    <w:p w:rsidR="00C15137" w:rsidRDefault="00C15137" w:rsidP="00C15137">
      <w:pPr>
        <w:pStyle w:val="NormalWeb"/>
        <w:jc w:val="center"/>
      </w:pPr>
      <w:r>
        <w:rPr>
          <w:rStyle w:val="Strong"/>
          <w:color w:val="000000"/>
        </w:rPr>
        <w:t xml:space="preserve">BÁO CÁO </w:t>
      </w:r>
      <w:r>
        <w:br/>
      </w:r>
      <w:r>
        <w:rPr>
          <w:rStyle w:val="Strong"/>
          <w:color w:val="000000"/>
        </w:rPr>
        <w:t>Công tác chuẩn bị năm học mới ..............</w:t>
      </w:r>
    </w:p>
    <w:p w:rsidR="00C15137" w:rsidRDefault="00C15137" w:rsidP="00C15137">
      <w:pPr>
        <w:pStyle w:val="NormalWeb"/>
      </w:pPr>
      <w:r>
        <w:rPr>
          <w:color w:val="000000"/>
        </w:rPr>
        <w:t>Thực hiện Quyết định số: ............ngày ............... của phòng GD&amp;ĐT về việc Kiểm tra công tác chuẩn bị năm học mới ............, Trường Mầm non ......... báo cáo như sau:</w:t>
      </w:r>
    </w:p>
    <w:p w:rsidR="00C15137" w:rsidRDefault="00C15137" w:rsidP="00C15137">
      <w:pPr>
        <w:pStyle w:val="NormalWeb"/>
      </w:pPr>
      <w:r>
        <w:rPr>
          <w:rStyle w:val="Strong"/>
          <w:color w:val="000000"/>
        </w:rPr>
        <w:t>1. Tình hình huy động trẻ đến trường, lớp.</w:t>
      </w:r>
    </w:p>
    <w:p w:rsidR="00C15137" w:rsidRDefault="00C15137" w:rsidP="00C15137">
      <w:pPr>
        <w:pStyle w:val="NormalWeb"/>
      </w:pPr>
      <w:r>
        <w:rPr>
          <w:color w:val="000000"/>
        </w:rPr>
        <w:t>Tổng số trẻ huy động là: ........trẻ</w:t>
      </w:r>
    </w:p>
    <w:p w:rsidR="00C15137" w:rsidRDefault="00C15137" w:rsidP="00C15137">
      <w:pPr>
        <w:pStyle w:val="NormalWeb"/>
      </w:pPr>
      <w:r>
        <w:rPr>
          <w:color w:val="000000"/>
        </w:rPr>
        <w:t>Trong đó: Nhà trẻ = .....trẻ; Mẫu giáo = ....trẻ</w:t>
      </w:r>
    </w:p>
    <w:p w:rsidR="00C15137" w:rsidRDefault="00C15137" w:rsidP="00C15137">
      <w:pPr>
        <w:pStyle w:val="NormalWeb"/>
      </w:pPr>
      <w:r>
        <w:rPr>
          <w:rStyle w:val="Strong"/>
          <w:color w:val="000000"/>
        </w:rPr>
        <w:t>2. Việc xây dựng, sửa chữa cơ sở vật chất trường, lớp</w:t>
      </w:r>
      <w:r>
        <w:rPr>
          <w:color w:val="000000"/>
        </w:rPr>
        <w:t>; mua sắm trang thiết bị phục vụ học tập, vui chơi và nuôi ăn bán trú cho trẻ.</w:t>
      </w:r>
    </w:p>
    <w:p w:rsidR="00C15137" w:rsidRDefault="00C15137" w:rsidP="00C15137">
      <w:pPr>
        <w:pStyle w:val="NormalWeb"/>
      </w:pPr>
      <w:r>
        <w:rPr>
          <w:color w:val="000000"/>
        </w:rPr>
        <w:t>Nhà trường đã xây dựng kế hoạch sửa chữa cơ sở vật chất, mua sắm đồ dùng chuẩn bị cho năm học mới phục vụ việc học tập và ăn bán trú cho trẻ</w:t>
      </w:r>
    </w:p>
    <w:p w:rsidR="00C15137" w:rsidRDefault="00C15137" w:rsidP="00C15137">
      <w:pPr>
        <w:pStyle w:val="NormalWeb"/>
      </w:pPr>
      <w:r>
        <w:rPr>
          <w:rStyle w:val="Strong"/>
          <w:color w:val="000000"/>
        </w:rPr>
        <w:t>3. Tình hình đội ngũ cán bộ quản lý, giáo viên, nhân viên và công tác bồi dưỡng đội ngũ.</w:t>
      </w:r>
    </w:p>
    <w:p w:rsidR="00C15137" w:rsidRDefault="00C15137" w:rsidP="00C15137">
      <w:pPr>
        <w:pStyle w:val="NormalWeb"/>
      </w:pPr>
      <w:r>
        <w:rPr>
          <w:color w:val="000000"/>
        </w:rPr>
        <w:t>- Tình hình đội ngũ:</w:t>
      </w:r>
    </w:p>
    <w:p w:rsidR="00C15137" w:rsidRDefault="00C15137" w:rsidP="00C15137">
      <w:pPr>
        <w:pStyle w:val="NormalWeb"/>
      </w:pPr>
      <w:r>
        <w:rPr>
          <w:color w:val="000000"/>
        </w:rPr>
        <w:t>Tổng số CBQL, GV, nhân viên = ...</w:t>
      </w:r>
    </w:p>
    <w:p w:rsidR="00C15137" w:rsidRDefault="00C15137" w:rsidP="00C15137">
      <w:pPr>
        <w:pStyle w:val="NormalWeb"/>
      </w:pPr>
      <w:r>
        <w:rPr>
          <w:color w:val="000000"/>
        </w:rPr>
        <w:t>Trong đó: CBQL = ....; GV = ....; NV = ...2</w:t>
      </w:r>
    </w:p>
    <w:p w:rsidR="00C15137" w:rsidRDefault="00C15137" w:rsidP="00C15137">
      <w:pPr>
        <w:pStyle w:val="NormalWeb"/>
      </w:pPr>
      <w:r>
        <w:rPr>
          <w:color w:val="000000"/>
        </w:rPr>
        <w:t>Biên chế = ....; CBQL = ....; GV = ....; NV = ...</w:t>
      </w:r>
    </w:p>
    <w:p w:rsidR="00C15137" w:rsidRDefault="00C15137" w:rsidP="00C15137">
      <w:pPr>
        <w:pStyle w:val="NormalWeb"/>
      </w:pPr>
      <w:r>
        <w:rPr>
          <w:color w:val="000000"/>
        </w:rPr>
        <w:t>Hợp đồng = ....; GV hợp đồng tỉnh = ...; GV hợp đồng ngân sách = ...; NVBV = 1...</w:t>
      </w:r>
    </w:p>
    <w:p w:rsidR="00C15137" w:rsidRDefault="00C15137" w:rsidP="00C15137">
      <w:pPr>
        <w:pStyle w:val="NormalWeb"/>
      </w:pPr>
      <w:r>
        <w:rPr>
          <w:color w:val="000000"/>
        </w:rPr>
        <w:t>- Công tác bồi dưỡng:</w:t>
      </w:r>
    </w:p>
    <w:p w:rsidR="00C15137" w:rsidRDefault="00C15137" w:rsidP="00C15137">
      <w:pPr>
        <w:pStyle w:val="NormalWeb"/>
      </w:pPr>
      <w:r>
        <w:rPr>
          <w:color w:val="000000"/>
        </w:rPr>
        <w:t>Nhà trường đã tổ chức bồi dưỡng chính trị, bồi dưỡng chuyên môn cho đội ngũ theo kế hoạch; CBQL, GV, NV tham ra bồi dưỡng 100%</w:t>
      </w:r>
    </w:p>
    <w:p w:rsidR="00C15137" w:rsidRDefault="00C15137" w:rsidP="00C15137">
      <w:pPr>
        <w:pStyle w:val="NormalWeb"/>
      </w:pPr>
      <w:r>
        <w:rPr>
          <w:rStyle w:val="Strong"/>
          <w:color w:val="000000"/>
        </w:rPr>
        <w:t>4. Tình hình tổ chức ngày tựu trường, xây dựng kế hoạch khai giảng năm học mới.</w:t>
      </w:r>
    </w:p>
    <w:p w:rsidR="00C15137" w:rsidRDefault="00C15137" w:rsidP="00C15137">
      <w:pPr>
        <w:pStyle w:val="NormalWeb"/>
      </w:pPr>
      <w:r>
        <w:rPr>
          <w:color w:val="000000"/>
        </w:rPr>
        <w:t>Chuẩn bị tốt điều kiện cơ sở vật chất cho trẻ tựu trường</w:t>
      </w:r>
    </w:p>
    <w:p w:rsidR="00C15137" w:rsidRDefault="00C15137" w:rsidP="00C15137">
      <w:pPr>
        <w:pStyle w:val="NormalWeb"/>
      </w:pPr>
      <w:r>
        <w:rPr>
          <w:color w:val="000000"/>
        </w:rPr>
        <w:t>Xây dựng kế hoạch khai giảng năm học mới triển khai đến CB, GV, NV, PH học sinh</w:t>
      </w:r>
    </w:p>
    <w:p w:rsidR="00C15137" w:rsidRDefault="00C15137" w:rsidP="00C15137">
      <w:pPr>
        <w:pStyle w:val="NormalWeb"/>
      </w:pPr>
      <w:r>
        <w:rPr>
          <w:rStyle w:val="Strong"/>
          <w:color w:val="000000"/>
        </w:rPr>
        <w:lastRenderedPageBreak/>
        <w:t>5. Công tác phòng chống dịch Covid-19 cho năm học mới.</w:t>
      </w:r>
    </w:p>
    <w:p w:rsidR="00C15137" w:rsidRDefault="00C15137" w:rsidP="00C15137">
      <w:pPr>
        <w:pStyle w:val="NormalWeb"/>
      </w:pPr>
      <w:r>
        <w:rPr>
          <w:color w:val="000000"/>
        </w:rPr>
        <w:t>Thường xuyên cập nhật văn bản của cấp trên trong việc phòng dịch Covid-19.</w:t>
      </w:r>
    </w:p>
    <w:p w:rsidR="00C15137" w:rsidRDefault="00C15137" w:rsidP="00C15137">
      <w:pPr>
        <w:pStyle w:val="NormalWeb"/>
      </w:pPr>
      <w:r>
        <w:rPr>
          <w:color w:val="000000"/>
        </w:rPr>
        <w:t>Thực hiện tốt công tác tuyên truyền phòng dịch bệnh, vệ sinh cá nhân , vệ sinh môi trường, lớp học, đồ dùng sạch sẽ, nắm bắt tình hình sức khỏe của đội ngũ CB, GV, NV, học sinh</w:t>
      </w:r>
    </w:p>
    <w:p w:rsidR="00C15137" w:rsidRDefault="00C15137" w:rsidP="00C15137">
      <w:pPr>
        <w:pStyle w:val="NormalWeb"/>
      </w:pPr>
      <w:r>
        <w:rPr>
          <w:rStyle w:val="Strong"/>
          <w:color w:val="000000"/>
        </w:rPr>
        <w:t>6. Đề xuất, kiến nghị.</w:t>
      </w:r>
    </w:p>
    <w:p w:rsidR="00C15137" w:rsidRDefault="00C15137" w:rsidP="00C15137">
      <w:pPr>
        <w:pStyle w:val="NormalWeb"/>
      </w:pPr>
      <w:r>
        <w:rPr>
          <w:color w:val="000000"/>
        </w:rPr>
        <w:t>………………………………………………………………………………………………………………………………………………………………………………………………………………………………………………………………………………………………………………</w:t>
      </w:r>
    </w:p>
    <w:p w:rsidR="00C15137" w:rsidRDefault="00C15137" w:rsidP="00C15137">
      <w:pPr>
        <w:pStyle w:val="NormalWeb"/>
      </w:pPr>
      <w:r>
        <w:rPr>
          <w:color w:val="000000"/>
        </w:rPr>
        <w:t>Trên đây là báo cáo cáo tình hình chuẩn bị cho năm học mới 20... - 20... Trường Mầm non ....................... trân trọng báo cáo./.</w:t>
      </w:r>
    </w:p>
    <w:tbl>
      <w:tblPr>
        <w:tblStyle w:val="Normal"/>
        <w:tblW w:w="5000" w:type="pct"/>
        <w:tblCellMar>
          <w:top w:w="15" w:type="dxa"/>
          <w:left w:w="15" w:type="dxa"/>
          <w:bottom w:w="15" w:type="dxa"/>
          <w:right w:w="15" w:type="dxa"/>
        </w:tblCellMar>
        <w:tblLook w:val="0000"/>
      </w:tblPr>
      <w:tblGrid>
        <w:gridCol w:w="3961"/>
        <w:gridCol w:w="5429"/>
      </w:tblGrid>
      <w:tr w:rsidR="00C15137" w:rsidTr="00602B86">
        <w:tc>
          <w:tcPr>
            <w:tcW w:w="2109" w:type="pct"/>
            <w:vAlign w:val="center"/>
          </w:tcPr>
          <w:p w:rsidR="00C15137" w:rsidRDefault="00C15137" w:rsidP="00602B86">
            <w:pPr>
              <w:pStyle w:val="NormalWeb"/>
            </w:pPr>
            <w:r>
              <w:rPr>
                <w:rStyle w:val="Emphasis"/>
              </w:rPr>
              <w:t xml:space="preserve">Nơi nhận: </w:t>
            </w:r>
          </w:p>
          <w:p w:rsidR="00C15137" w:rsidRDefault="00C15137" w:rsidP="00602B86">
            <w:pPr>
              <w:pStyle w:val="NormalWeb"/>
            </w:pPr>
            <w:r>
              <w:t>- Phòng GD&amp;ĐT (để b/c);</w:t>
            </w:r>
            <w:r>
              <w:br/>
              <w:t>- Lưu VT./.</w:t>
            </w:r>
          </w:p>
        </w:tc>
        <w:tc>
          <w:tcPr>
            <w:tcW w:w="2890" w:type="pct"/>
            <w:vAlign w:val="center"/>
          </w:tcPr>
          <w:p w:rsidR="00C15137" w:rsidRDefault="00C15137" w:rsidP="00602B86">
            <w:pPr>
              <w:pStyle w:val="NormalWeb"/>
              <w:jc w:val="center"/>
            </w:pPr>
            <w:r>
              <w:rPr>
                <w:rStyle w:val="Strong"/>
              </w:rPr>
              <w:t>HIỆU TRƯỞNG</w:t>
            </w:r>
          </w:p>
          <w:p w:rsidR="00C15137" w:rsidRDefault="00C15137" w:rsidP="00602B86">
            <w:pPr>
              <w:pStyle w:val="NormalWeb"/>
              <w:jc w:val="center"/>
            </w:pPr>
            <w:r>
              <w:t>.....................</w:t>
            </w:r>
          </w:p>
        </w:tc>
      </w:tr>
    </w:tbl>
    <w:p w:rsidR="00A71A13" w:rsidRDefault="00A71A13"/>
    <w:sectPr w:rsidR="00A71A13" w:rsidSect="00A71A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đơn xin học thêm">
    <w:altName w:val="Segoe Pri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15137"/>
    <w:rsid w:val="000F172E"/>
    <w:rsid w:val="009005CB"/>
    <w:rsid w:val="00A71A13"/>
    <w:rsid w:val="00C15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en-US" w:eastAsia="en-US" w:bidi="ar-SA"/>
      </w:rPr>
    </w:rPrDefault>
    <w:pPrDefault>
      <w:pPr>
        <w:spacing w:before="120" w:after="120"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137"/>
    <w:pPr>
      <w:spacing w:before="0" w:after="0" w:line="240" w:lineRule="auto"/>
      <w:jc w:val="left"/>
    </w:pPr>
    <w:rPr>
      <w:rFonts w:ascii="Calibri" w:eastAsia="đơn xin học thêm" w:hAnsi="Calibr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137"/>
    <w:rPr>
      <w:color w:val="0000FF" w:themeColor="hyperlink"/>
      <w:u w:val="single"/>
    </w:rPr>
  </w:style>
  <w:style w:type="character" w:styleId="Emphasis">
    <w:name w:val="Emphasis"/>
    <w:basedOn w:val="DefaultParagraphFont"/>
    <w:qFormat/>
    <w:rsid w:val="00C15137"/>
    <w:rPr>
      <w:i/>
      <w:iCs/>
    </w:rPr>
  </w:style>
  <w:style w:type="paragraph" w:styleId="NormalWeb">
    <w:name w:val="Normal (Web)"/>
    <w:qFormat/>
    <w:rsid w:val="00C15137"/>
    <w:pPr>
      <w:spacing w:before="100" w:beforeAutospacing="1" w:after="100" w:afterAutospacing="1" w:line="240" w:lineRule="auto"/>
      <w:jc w:val="left"/>
    </w:pPr>
    <w:rPr>
      <w:rFonts w:eastAsia="SimSun"/>
      <w:sz w:val="24"/>
      <w:szCs w:val="24"/>
      <w:lang w:eastAsia="zh-CN"/>
    </w:rPr>
  </w:style>
  <w:style w:type="character" w:styleId="Strong">
    <w:name w:val="Strong"/>
    <w:basedOn w:val="DefaultParagraphFont"/>
    <w:qFormat/>
    <w:rsid w:val="00C151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1821</Characters>
  <Application>Microsoft Office Word</Application>
  <DocSecurity>0</DocSecurity>
  <Lines>15</Lines>
  <Paragraphs>4</Paragraphs>
  <ScaleCrop>false</ScaleCrop>
  <Company>Grizli777</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adminpc</cp:lastModifiedBy>
  <cp:revision>1</cp:revision>
  <dcterms:created xsi:type="dcterms:W3CDTF">2024-08-26T09:20:00Z</dcterms:created>
  <dcterms:modified xsi:type="dcterms:W3CDTF">2024-08-26T09:20:00Z</dcterms:modified>
</cp:coreProperties>
</file>