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3E" w:rsidRPr="00AC7A3E" w:rsidRDefault="00AC7A3E" w:rsidP="00AC7A3E">
      <w:pPr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Bảng nhận xét đánh giá nhân viên thử việc</w:t>
      </w:r>
    </w:p>
    <w:tbl>
      <w:tblPr>
        <w:tblW w:w="97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4"/>
        <w:gridCol w:w="5458"/>
      </w:tblGrid>
      <w:tr w:rsidR="00AC7A3E" w:rsidRPr="00AC7A3E" w:rsidTr="00AC7A3E">
        <w:trPr>
          <w:trHeight w:val="20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Công ty.............................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Phòng Nhân Sự (HR Dept)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BẢNG ĐÁNH GIÁ SAU THỜI GIAN THỬ VIỆC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(ASSESSMENT FORM AFTER THE TRIAL PERIOD)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(Áp dụng cho Nhân viên văn phòng, khối gián tiếp</w:t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bdr w:val="none" w:sz="0" w:space="0" w:color="auto" w:frame="1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và cấp  quản lý – Apply for office and indirect staffs and other managers)</w:t>
            </w:r>
          </w:p>
        </w:tc>
      </w:tr>
      <w:tr w:rsidR="00AC7A3E" w:rsidRPr="00AC7A3E" w:rsidTr="00AC7A3E">
        <w:trPr>
          <w:trHeight w:val="6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Họ tên </w:t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(Full-name)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:...........................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Bộ phận </w:t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(Dept.)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: ..............................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Chức vụ </w:t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(Job title):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 ..........................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Ngày nhận việc </w:t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(Available date)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: .......</w:t>
            </w:r>
          </w:p>
        </w:tc>
      </w:tr>
      <w:tr w:rsidR="00AC7A3E" w:rsidRPr="00AC7A3E" w:rsidTr="00AC7A3E">
        <w:trPr>
          <w:trHeight w:val="6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Người Quản lý trực tiếp</w:t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 (Direct Manager)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:................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Chức vụ </w:t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(Job title)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:...................</w:t>
            </w:r>
          </w:p>
        </w:tc>
      </w:tr>
    </w:tbl>
    <w:p w:rsidR="00AC7A3E" w:rsidRPr="00AC7A3E" w:rsidRDefault="00AC7A3E" w:rsidP="00AC7A3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A. CÔNG VIỆC HIỆN TẠI ĐANG THỰC HIỆN (Xếp theo thứ tự ưu tiên):</w:t>
      </w: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bdr w:val="none" w:sz="0" w:space="0" w:color="auto" w:frame="1"/>
          <w:lang w:eastAsia="vi-VN"/>
        </w:rPr>
        <w:br/>
      </w:r>
      <w:r w:rsidRPr="00AC7A3E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(Current working assignments – Order of priority)</w:t>
      </w:r>
    </w:p>
    <w:tbl>
      <w:tblPr>
        <w:tblW w:w="97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1"/>
        <w:gridCol w:w="4128"/>
        <w:gridCol w:w="4344"/>
      </w:tblGrid>
      <w:tr w:rsidR="00AC7A3E" w:rsidRPr="00AC7A3E" w:rsidTr="00AC7A3E">
        <w:trPr>
          <w:trHeight w:val="70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STT</w:t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 (NO.)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CÔNG VIỆC CHÍNH </w:t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(Main Assignments)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CÔNG VIỆC PHỤ </w:t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(Secondary Assignments)</w:t>
            </w:r>
          </w:p>
        </w:tc>
      </w:tr>
      <w:tr w:rsidR="00AC7A3E" w:rsidRPr="00AC7A3E" w:rsidTr="00AC7A3E">
        <w:trPr>
          <w:trHeight w:val="3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36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3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3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36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</w:tbl>
    <w:p w:rsidR="00AC7A3E" w:rsidRPr="00AC7A3E" w:rsidRDefault="00AC7A3E" w:rsidP="00AC7A3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B. CẤP QUẢN LÝ TRỰC TIẾP ĐÁNH GIÁ (Điểm số tối đa là 10 điểm)</w:t>
      </w:r>
      <w:r w:rsidRPr="00AC7A3E">
        <w:rPr>
          <w:rFonts w:asciiTheme="majorHAnsi" w:eastAsia="Times New Roman" w:hAnsiTheme="majorHAnsi" w:cstheme="majorHAnsi"/>
          <w:sz w:val="26"/>
          <w:szCs w:val="26"/>
          <w:lang w:eastAsia="vi-VN"/>
        </w:rPr>
        <w:br/>
      </w:r>
      <w:r w:rsidRPr="00AC7A3E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(Assessment of the direct manager – Maximum point is 10):</w:t>
      </w:r>
    </w:p>
    <w:tbl>
      <w:tblPr>
        <w:tblW w:w="97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"/>
        <w:gridCol w:w="4330"/>
        <w:gridCol w:w="3440"/>
        <w:gridCol w:w="1159"/>
      </w:tblGrid>
      <w:tr w:rsidR="00AC7A3E" w:rsidRPr="00AC7A3E" w:rsidTr="00AC7A3E">
        <w:trPr>
          <w:trHeight w:val="14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STT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(NO.)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SO VỚI YÊU CẦU CÔNG VIỆC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(Compare with work requirement)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PHẦN ĐÁNH GIÁ </w:t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(Assessment)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ĐIỂM SỐ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(Points)</w:t>
            </w:r>
          </w:p>
        </w:tc>
      </w:tr>
      <w:tr w:rsidR="00AC7A3E" w:rsidRPr="00AC7A3E" w:rsidTr="00AC7A3E">
        <w:trPr>
          <w:trHeight w:val="14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Tính phức tạp </w:t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(Complex)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14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Khối lượng công việc (số giờ làm việc trong ngày)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(Workload – Amount of working hour in a day)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14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Tính sáng tạo, linh động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(Creative, lively)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6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Tính phối hợp, tổ chức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(Co-ordinate, organized)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6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Tinh thần trách nhiệm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(Sense of Responsibility)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6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Tính kỷ luật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(Disciplinary)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6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Kết quả đạt được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(Achieved results)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6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Kinh nghiệm giải quyết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(Experiences of solution)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6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Kỹ năng chuyên môn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(Professional skills)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6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Khả năng quản lý điều hành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(Ability to manage, control)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rPr>
          <w:trHeight w:val="1384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TỔNG ĐIỂM TỐI ĐA</w:t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 (Nếu đánh giá toàn bộ các chỉ tiêu): 100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(Total of maximum point – Assessment of all criteria:100)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XẾP LOẠI </w:t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(Rank):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....................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</w:tbl>
    <w:p w:rsidR="00AC7A3E" w:rsidRPr="00AC7A3E" w:rsidRDefault="00AC7A3E" w:rsidP="00AC7A3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GHI CHÚ:</w:t>
      </w:r>
      <w:r w:rsidRPr="00AC7A3E">
        <w:rPr>
          <w:rFonts w:asciiTheme="majorHAnsi" w:eastAsia="Times New Roman" w:hAnsiTheme="majorHAnsi" w:cstheme="majorHAnsi"/>
          <w:sz w:val="26"/>
          <w:szCs w:val="26"/>
          <w:lang w:eastAsia="vi-VN"/>
        </w:rPr>
        <w:t> Chỉ tiêu nào không có trong yêu cầu công việc thì không cần đánh giá (Kết quả chỉ tính trên các chỉ tiêu yêu cầu).</w:t>
      </w:r>
    </w:p>
    <w:p w:rsidR="00AC7A3E" w:rsidRPr="00AC7A3E" w:rsidRDefault="00AC7A3E" w:rsidP="00AC7A3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i/>
          <w:iCs/>
          <w:sz w:val="26"/>
          <w:szCs w:val="26"/>
          <w:lang w:eastAsia="vi-VN"/>
        </w:rPr>
        <w:t>(Notes: The criterion that is not required will not be assessed – The result is only depend on required criteria).</w:t>
      </w:r>
    </w:p>
    <w:tbl>
      <w:tblPr>
        <w:tblW w:w="126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4"/>
        <w:gridCol w:w="5599"/>
        <w:gridCol w:w="4693"/>
      </w:tblGrid>
      <w:tr w:rsidR="00AC7A3E" w:rsidRPr="00AC7A3E" w:rsidTr="00AC7A3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XẾP LOẠI: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XUẤT SẮC : 81% ≤ X ≤ 100%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T.BÌNH : 51% ≤ X ≤ 60%</w:t>
            </w:r>
          </w:p>
        </w:tc>
      </w:tr>
      <w:tr w:rsidR="00AC7A3E" w:rsidRPr="00AC7A3E" w:rsidTr="00AC7A3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(Rank)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(Excellent)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(Average)</w:t>
            </w:r>
          </w:p>
        </w:tc>
      </w:tr>
      <w:tr w:rsidR="00AC7A3E" w:rsidRPr="00AC7A3E" w:rsidTr="00AC7A3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GIỎI : 71%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sym w:font="Symbol" w:char="F0A3"/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X 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sym w:font="Symbol" w:char="F0A3"/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80%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YẾU : X 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sym w:font="Symbol" w:char="F0A3"/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50%</w:t>
            </w:r>
          </w:p>
        </w:tc>
      </w:tr>
      <w:tr w:rsidR="00AC7A3E" w:rsidRPr="00AC7A3E" w:rsidTr="00AC7A3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(Good)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(Bad)</w:t>
            </w:r>
          </w:p>
        </w:tc>
      </w:tr>
      <w:tr w:rsidR="00AC7A3E" w:rsidRPr="00AC7A3E" w:rsidTr="00AC7A3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KHÁ : 61%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sym w:font="Symbol" w:char="F0A3"/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X 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sym w:font="Symbol" w:char="F0A3"/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70%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AC7A3E" w:rsidRPr="00AC7A3E" w:rsidTr="00AC7A3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(Fair)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</w:tbl>
    <w:p w:rsidR="00AC7A3E" w:rsidRPr="00AC7A3E" w:rsidRDefault="00AC7A3E" w:rsidP="00AC7A3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C. PHẦN NHẬN XÉT, ĐÁNH GIÁ VÀ ĐỀ XUẤT CỦA CẤP QUẢN LÝ </w:t>
      </w:r>
      <w:r w:rsidRPr="00AC7A3E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(Comments, Assessments and Proposals of Manager)</w:t>
      </w: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:</w:t>
      </w:r>
    </w:p>
    <w:p w:rsidR="00AC7A3E" w:rsidRPr="00AC7A3E" w:rsidRDefault="00AC7A3E" w:rsidP="00AC7A3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1. Đánh giá chung </w:t>
      </w:r>
      <w:r w:rsidRPr="00AC7A3E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(Overall Assessments)</w:t>
      </w: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:</w:t>
      </w:r>
    </w:p>
    <w:tbl>
      <w:tblPr>
        <w:tblW w:w="9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3"/>
        <w:gridCol w:w="3356"/>
        <w:gridCol w:w="3007"/>
      </w:tblGrid>
      <w:tr w:rsidR="00AC7A3E" w:rsidRPr="00AC7A3E" w:rsidTr="00AC7A3E">
        <w:trPr>
          <w:trHeight w:val="6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MẶT TÍCH CỰC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(Strengths)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MẶT HẠN CHẾ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(Weakness)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TRIỂN VỌNG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C7A3E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6"/>
                <w:szCs w:val="26"/>
                <w:lang w:eastAsia="vi-VN"/>
              </w:rPr>
              <w:t>(Prospects)</w:t>
            </w:r>
          </w:p>
        </w:tc>
      </w:tr>
      <w:tr w:rsidR="00AC7A3E" w:rsidRPr="00AC7A3E" w:rsidTr="00AC7A3E">
        <w:trPr>
          <w:trHeight w:val="10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</w:tc>
      </w:tr>
    </w:tbl>
    <w:p w:rsidR="00AC7A3E" w:rsidRPr="00AC7A3E" w:rsidRDefault="00AC7A3E" w:rsidP="00AC7A3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2. Đề xuất </w:t>
      </w:r>
      <w:r w:rsidRPr="00AC7A3E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(Proposals)</w:t>
      </w: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:</w:t>
      </w:r>
    </w:p>
    <w:tbl>
      <w:tblPr>
        <w:tblW w:w="9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0"/>
        <w:gridCol w:w="951"/>
        <w:gridCol w:w="5297"/>
      </w:tblGrid>
      <w:tr w:rsidR="00AC7A3E" w:rsidRPr="00AC7A3E" w:rsidTr="00AC7A3E">
        <w:trPr>
          <w:trHeight w:val="382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lastRenderedPageBreak/>
              <w:t>NGÀY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(Date)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CHỮ KÝ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(Signature)</w:t>
            </w:r>
          </w:p>
        </w:tc>
      </w:tr>
      <w:tr w:rsidR="00AC7A3E" w:rsidRPr="00AC7A3E" w:rsidTr="00AC7A3E">
        <w:trPr>
          <w:trHeight w:val="38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</w:tbl>
    <w:p w:rsidR="00AC7A3E" w:rsidRPr="00AC7A3E" w:rsidRDefault="00AC7A3E" w:rsidP="00AC7A3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D. Ý KIẾN NHÂN VIÊN ĐƯỢC ĐÁNH GIÁ </w:t>
      </w:r>
      <w:r w:rsidRPr="00AC7A3E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(Opinions of Trial Staff)</w:t>
      </w: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:</w:t>
      </w:r>
    </w:p>
    <w:tbl>
      <w:tblPr>
        <w:tblW w:w="9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0"/>
        <w:gridCol w:w="951"/>
        <w:gridCol w:w="5297"/>
      </w:tblGrid>
      <w:tr w:rsidR="00AC7A3E" w:rsidRPr="00AC7A3E" w:rsidTr="00AC7A3E">
        <w:trPr>
          <w:trHeight w:val="3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NGÀY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(Date)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CHỮ KÝ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(Signature)</w:t>
            </w:r>
          </w:p>
        </w:tc>
      </w:tr>
      <w:tr w:rsidR="00AC7A3E" w:rsidRPr="00AC7A3E" w:rsidTr="00AC7A3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</w:tbl>
    <w:p w:rsidR="00AC7A3E" w:rsidRPr="00AC7A3E" w:rsidRDefault="00AC7A3E" w:rsidP="00AC7A3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E. Ý KIẾN PHÒNG NHÂN SỰ </w:t>
      </w:r>
      <w:r w:rsidRPr="00AC7A3E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(Comments of HR Department):</w:t>
      </w:r>
    </w:p>
    <w:tbl>
      <w:tblPr>
        <w:tblW w:w="9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0"/>
        <w:gridCol w:w="951"/>
        <w:gridCol w:w="5297"/>
      </w:tblGrid>
      <w:tr w:rsidR="00AC7A3E" w:rsidRPr="00AC7A3E" w:rsidTr="00AC7A3E">
        <w:trPr>
          <w:trHeight w:val="35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NGÀY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(Date)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CHỮ KÝ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(Signature)</w:t>
            </w:r>
          </w:p>
        </w:tc>
      </w:tr>
      <w:tr w:rsidR="00AC7A3E" w:rsidRPr="00AC7A3E" w:rsidTr="00AC7A3E">
        <w:trPr>
          <w:trHeight w:val="35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</w:tbl>
    <w:p w:rsidR="00AC7A3E" w:rsidRPr="00AC7A3E" w:rsidRDefault="00AC7A3E" w:rsidP="00AC7A3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F. XÉT DUYỆT BAN GIÁM ĐỐC </w:t>
      </w:r>
      <w:r w:rsidRPr="00AC7A3E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(Approval of Board of General Manager)</w:t>
      </w:r>
      <w:r w:rsidRPr="00AC7A3E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:</w:t>
      </w:r>
    </w:p>
    <w:tbl>
      <w:tblPr>
        <w:tblW w:w="98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3"/>
        <w:gridCol w:w="949"/>
        <w:gridCol w:w="5286"/>
      </w:tblGrid>
      <w:tr w:rsidR="00AC7A3E" w:rsidRPr="00AC7A3E" w:rsidTr="00AC7A3E">
        <w:trPr>
          <w:trHeight w:val="381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NGÀY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(Date)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CHỮ KÝ</w:t>
            </w:r>
            <w:r w:rsidRPr="00AC7A3E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(Signature)</w:t>
            </w:r>
          </w:p>
        </w:tc>
      </w:tr>
      <w:tr w:rsidR="00AC7A3E" w:rsidRPr="00AC7A3E" w:rsidTr="00AC7A3E">
        <w:trPr>
          <w:trHeight w:val="38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A3E" w:rsidRPr="00AC7A3E" w:rsidRDefault="00AC7A3E" w:rsidP="00AC7A3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</w:tbl>
    <w:p w:rsidR="00E73465" w:rsidRPr="00AC7A3E" w:rsidRDefault="00E73465">
      <w:pPr>
        <w:rPr>
          <w:rFonts w:asciiTheme="majorHAnsi" w:hAnsiTheme="majorHAnsi" w:cstheme="majorHAnsi"/>
          <w:sz w:val="26"/>
          <w:szCs w:val="26"/>
        </w:rPr>
      </w:pPr>
    </w:p>
    <w:sectPr w:rsidR="00E73465" w:rsidRPr="00AC7A3E" w:rsidSect="00331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A86"/>
    <w:multiLevelType w:val="multilevel"/>
    <w:tmpl w:val="E66E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997735"/>
    <w:multiLevelType w:val="multilevel"/>
    <w:tmpl w:val="3F1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33F75"/>
    <w:rsid w:val="00061371"/>
    <w:rsid w:val="00331621"/>
    <w:rsid w:val="00686670"/>
    <w:rsid w:val="00AC7A3E"/>
    <w:rsid w:val="00BA1F70"/>
    <w:rsid w:val="00C33F75"/>
    <w:rsid w:val="00E73465"/>
    <w:rsid w:val="00F2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21"/>
  </w:style>
  <w:style w:type="paragraph" w:styleId="Heading2">
    <w:name w:val="heading 2"/>
    <w:basedOn w:val="Normal"/>
    <w:link w:val="Heading2Char"/>
    <w:uiPriority w:val="9"/>
    <w:qFormat/>
    <w:rsid w:val="00C33F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F75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unhideWhenUsed/>
    <w:rsid w:val="00C3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C33F7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3F75"/>
    <w:rPr>
      <w:i/>
      <w:iCs/>
    </w:rPr>
  </w:style>
  <w:style w:type="character" w:styleId="Strong">
    <w:name w:val="Strong"/>
    <w:basedOn w:val="DefaultParagraphFont"/>
    <w:uiPriority w:val="22"/>
    <w:qFormat/>
    <w:rsid w:val="00C33F7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F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239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6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6829">
                  <w:marLeft w:val="0"/>
                  <w:marRight w:val="0"/>
                  <w:marTop w:val="0"/>
                  <w:marBottom w:val="187"/>
                  <w:divBdr>
                    <w:top w:val="none" w:sz="0" w:space="5" w:color="auto"/>
                    <w:left w:val="none" w:sz="0" w:space="0" w:color="auto"/>
                    <w:bottom w:val="single" w:sz="8" w:space="5" w:color="E7E7E7"/>
                    <w:right w:val="none" w:sz="0" w:space="0" w:color="auto"/>
                  </w:divBdr>
                </w:div>
                <w:div w:id="646978818">
                  <w:marLeft w:val="0"/>
                  <w:marRight w:val="0"/>
                  <w:marTop w:val="4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6936">
                  <w:marLeft w:val="0"/>
                  <w:marRight w:val="0"/>
                  <w:marTop w:val="150"/>
                  <w:marBottom w:val="150"/>
                  <w:divBdr>
                    <w:top w:val="single" w:sz="8" w:space="8" w:color="EEEEEE"/>
                    <w:left w:val="single" w:sz="8" w:space="0" w:color="EEEEEE"/>
                    <w:bottom w:val="single" w:sz="8" w:space="8" w:color="EEEEEE"/>
                    <w:right w:val="single" w:sz="8" w:space="0" w:color="EEEEEE"/>
                  </w:divBdr>
                </w:div>
              </w:divsChild>
            </w:div>
          </w:divsChild>
        </w:div>
      </w:divsChild>
    </w:div>
    <w:div w:id="529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1865">
          <w:marLeft w:val="56"/>
          <w:marRight w:val="56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207">
          <w:marLeft w:val="56"/>
          <w:marRight w:val="56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124">
          <w:blockQuote w:val="1"/>
          <w:marLeft w:val="0"/>
          <w:marRight w:val="0"/>
          <w:marTop w:val="0"/>
          <w:marBottom w:val="240"/>
          <w:divBdr>
            <w:top w:val="single" w:sz="2" w:space="0" w:color="EEEEEE"/>
            <w:left w:val="single" w:sz="36" w:space="12" w:color="EEEEEE"/>
            <w:bottom w:val="single" w:sz="2" w:space="0" w:color="EEEEEE"/>
            <w:right w:val="single" w:sz="2" w:space="0" w:color="EEEEEE"/>
          </w:divBdr>
        </w:div>
      </w:divsChild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2023-03-25T13:11:00Z</dcterms:created>
  <dcterms:modified xsi:type="dcterms:W3CDTF">2023-03-25T14:44:00Z</dcterms:modified>
</cp:coreProperties>
</file>