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11"/>
        <w:gridCol w:w="5776"/>
      </w:tblGrid>
      <w:tr w:rsidR="00534FBA" w:rsidRPr="00534FBA" w14:paraId="144D0B50" w14:textId="77777777" w:rsidTr="00534FBA">
        <w:trPr>
          <w:tblCellSpacing w:w="0" w:type="dxa"/>
        </w:trPr>
        <w:tc>
          <w:tcPr>
            <w:tcW w:w="3511" w:type="dxa"/>
            <w:shd w:val="clear" w:color="auto" w:fill="FFFFFF"/>
            <w:tcMar>
              <w:top w:w="0" w:type="dxa"/>
              <w:left w:w="108" w:type="dxa"/>
              <w:bottom w:w="0" w:type="dxa"/>
              <w:right w:w="108" w:type="dxa"/>
            </w:tcMar>
            <w:hideMark/>
          </w:tcPr>
          <w:p w14:paraId="64469E15" w14:textId="77777777" w:rsidR="00534FBA" w:rsidRPr="00534FBA" w:rsidRDefault="00534FBA" w:rsidP="00534FBA">
            <w:pPr>
              <w:spacing w:before="120" w:after="120" w:line="234" w:lineRule="atLeast"/>
              <w:jc w:val="center"/>
              <w:rPr>
                <w:rFonts w:ascii="Arial" w:eastAsia="Times New Roman" w:hAnsi="Arial" w:cs="Arial"/>
                <w:color w:val="000000"/>
                <w:kern w:val="0"/>
                <w:sz w:val="18"/>
                <w:szCs w:val="18"/>
                <w14:ligatures w14:val="none"/>
              </w:rPr>
            </w:pPr>
            <w:r w:rsidRPr="00534FBA">
              <w:rPr>
                <w:rFonts w:ascii="Arial" w:eastAsia="Times New Roman" w:hAnsi="Arial" w:cs="Arial"/>
                <w:b/>
                <w:bCs/>
                <w:color w:val="000000"/>
                <w:kern w:val="0"/>
                <w:sz w:val="18"/>
                <w:szCs w:val="18"/>
                <w14:ligatures w14:val="none"/>
              </w:rPr>
              <w:t>NGÂN HÀNG NHÀ NƯỚC</w:t>
            </w:r>
            <w:r w:rsidRPr="00534FBA">
              <w:rPr>
                <w:rFonts w:ascii="Arial" w:eastAsia="Times New Roman" w:hAnsi="Arial" w:cs="Arial"/>
                <w:b/>
                <w:bCs/>
                <w:color w:val="000000"/>
                <w:kern w:val="0"/>
                <w:sz w:val="18"/>
                <w:szCs w:val="18"/>
                <w14:ligatures w14:val="none"/>
              </w:rPr>
              <w:br/>
              <w:t>VIỆT NAM</w:t>
            </w:r>
            <w:r w:rsidRPr="00534FBA">
              <w:rPr>
                <w:rFonts w:ascii="Arial" w:eastAsia="Times New Roman" w:hAnsi="Arial" w:cs="Arial"/>
                <w:b/>
                <w:bCs/>
                <w:color w:val="000000"/>
                <w:kern w:val="0"/>
                <w:sz w:val="18"/>
                <w:szCs w:val="18"/>
                <w14:ligatures w14:val="none"/>
              </w:rPr>
              <w:br/>
              <w:t>-------</w:t>
            </w:r>
          </w:p>
        </w:tc>
        <w:tc>
          <w:tcPr>
            <w:tcW w:w="5776" w:type="dxa"/>
            <w:shd w:val="clear" w:color="auto" w:fill="FFFFFF"/>
            <w:tcMar>
              <w:top w:w="0" w:type="dxa"/>
              <w:left w:w="108" w:type="dxa"/>
              <w:bottom w:w="0" w:type="dxa"/>
              <w:right w:w="108" w:type="dxa"/>
            </w:tcMar>
            <w:hideMark/>
          </w:tcPr>
          <w:p w14:paraId="042B82FE" w14:textId="77777777" w:rsidR="00534FBA" w:rsidRPr="00534FBA" w:rsidRDefault="00534FBA" w:rsidP="00534FBA">
            <w:pPr>
              <w:spacing w:before="120" w:after="120" w:line="234" w:lineRule="atLeast"/>
              <w:jc w:val="center"/>
              <w:rPr>
                <w:rFonts w:ascii="Arial" w:eastAsia="Times New Roman" w:hAnsi="Arial" w:cs="Arial"/>
                <w:color w:val="000000"/>
                <w:kern w:val="0"/>
                <w:sz w:val="18"/>
                <w:szCs w:val="18"/>
                <w14:ligatures w14:val="none"/>
              </w:rPr>
            </w:pPr>
            <w:r w:rsidRPr="00534FBA">
              <w:rPr>
                <w:rFonts w:ascii="Arial" w:eastAsia="Times New Roman" w:hAnsi="Arial" w:cs="Arial"/>
                <w:b/>
                <w:bCs/>
                <w:color w:val="000000"/>
                <w:kern w:val="0"/>
                <w:sz w:val="18"/>
                <w:szCs w:val="18"/>
                <w14:ligatures w14:val="none"/>
              </w:rPr>
              <w:t>CỘNG HÒA XÃ HỘI CHỦ NGHĨA VIỆT NAM</w:t>
            </w:r>
            <w:r w:rsidRPr="00534FBA">
              <w:rPr>
                <w:rFonts w:ascii="Arial" w:eastAsia="Times New Roman" w:hAnsi="Arial" w:cs="Arial"/>
                <w:b/>
                <w:bCs/>
                <w:color w:val="000000"/>
                <w:kern w:val="0"/>
                <w:sz w:val="18"/>
                <w:szCs w:val="18"/>
                <w14:ligatures w14:val="none"/>
              </w:rPr>
              <w:br/>
              <w:t>Độc lập - Tự do - Hạnh phúc</w:t>
            </w:r>
            <w:r w:rsidRPr="00534FBA">
              <w:rPr>
                <w:rFonts w:ascii="Arial" w:eastAsia="Times New Roman" w:hAnsi="Arial" w:cs="Arial"/>
                <w:b/>
                <w:bCs/>
                <w:color w:val="000000"/>
                <w:kern w:val="0"/>
                <w:sz w:val="18"/>
                <w:szCs w:val="18"/>
                <w14:ligatures w14:val="none"/>
              </w:rPr>
              <w:br/>
              <w:t>---------------</w:t>
            </w:r>
          </w:p>
        </w:tc>
      </w:tr>
      <w:tr w:rsidR="00534FBA" w:rsidRPr="00534FBA" w14:paraId="5C20E50D" w14:textId="77777777" w:rsidTr="00534FBA">
        <w:trPr>
          <w:tblCellSpacing w:w="0" w:type="dxa"/>
        </w:trPr>
        <w:tc>
          <w:tcPr>
            <w:tcW w:w="3511" w:type="dxa"/>
            <w:shd w:val="clear" w:color="auto" w:fill="FFFFFF"/>
            <w:tcMar>
              <w:top w:w="0" w:type="dxa"/>
              <w:left w:w="108" w:type="dxa"/>
              <w:bottom w:w="0" w:type="dxa"/>
              <w:right w:w="108" w:type="dxa"/>
            </w:tcMar>
            <w:hideMark/>
          </w:tcPr>
          <w:p w14:paraId="6AB7C903" w14:textId="77777777" w:rsidR="00534FBA" w:rsidRPr="00534FBA" w:rsidRDefault="00534FBA" w:rsidP="00534FBA">
            <w:pPr>
              <w:spacing w:after="0" w:line="234" w:lineRule="atLeast"/>
              <w:rPr>
                <w:rFonts w:ascii="Arial" w:eastAsia="Times New Roman" w:hAnsi="Arial" w:cs="Arial"/>
                <w:color w:val="000000"/>
                <w:kern w:val="0"/>
                <w:sz w:val="18"/>
                <w:szCs w:val="18"/>
                <w14:ligatures w14:val="none"/>
              </w:rPr>
            </w:pPr>
            <w:bookmarkStart w:id="0" w:name="loai_1"/>
            <w:r w:rsidRPr="00534FBA">
              <w:rPr>
                <w:rFonts w:ascii="Arial" w:eastAsia="Times New Roman" w:hAnsi="Arial" w:cs="Arial"/>
                <w:color w:val="000000"/>
                <w:kern w:val="0"/>
                <w:sz w:val="18"/>
                <w:szCs w:val="18"/>
                <w14:ligatures w14:val="none"/>
              </w:rPr>
              <w:t>Số: 6385/NHNN-CSTT</w:t>
            </w:r>
            <w:bookmarkEnd w:id="0"/>
            <w:r w:rsidRPr="00534FBA">
              <w:rPr>
                <w:rFonts w:ascii="Arial" w:eastAsia="Times New Roman" w:hAnsi="Arial" w:cs="Arial"/>
                <w:color w:val="000000"/>
                <w:kern w:val="0"/>
                <w:sz w:val="18"/>
                <w:szCs w:val="18"/>
                <w14:ligatures w14:val="none"/>
              </w:rPr>
              <w:br/>
            </w:r>
            <w:r w:rsidRPr="00534FBA">
              <w:rPr>
                <w:rFonts w:ascii="Arial" w:eastAsia="Times New Roman" w:hAnsi="Arial" w:cs="Arial"/>
                <w:i/>
                <w:iCs/>
                <w:color w:val="000000"/>
                <w:kern w:val="0"/>
                <w:sz w:val="16"/>
                <w:szCs w:val="16"/>
                <w14:ligatures w14:val="none"/>
              </w:rPr>
              <w:t>V/v giảm lãi suất cho vay</w:t>
            </w:r>
          </w:p>
        </w:tc>
        <w:tc>
          <w:tcPr>
            <w:tcW w:w="5776" w:type="dxa"/>
            <w:shd w:val="clear" w:color="auto" w:fill="FFFFFF"/>
            <w:tcMar>
              <w:top w:w="0" w:type="dxa"/>
              <w:left w:w="108" w:type="dxa"/>
              <w:bottom w:w="0" w:type="dxa"/>
              <w:right w:w="108" w:type="dxa"/>
            </w:tcMar>
            <w:hideMark/>
          </w:tcPr>
          <w:p w14:paraId="27A766D6" w14:textId="77777777" w:rsidR="00534FBA" w:rsidRPr="00534FBA" w:rsidRDefault="00534FBA" w:rsidP="00534FBA">
            <w:pPr>
              <w:spacing w:before="120" w:after="120" w:line="234" w:lineRule="atLeast"/>
              <w:jc w:val="right"/>
              <w:rPr>
                <w:rFonts w:ascii="Arial" w:eastAsia="Times New Roman" w:hAnsi="Arial" w:cs="Arial"/>
                <w:color w:val="000000"/>
                <w:kern w:val="0"/>
                <w:sz w:val="18"/>
                <w:szCs w:val="18"/>
                <w14:ligatures w14:val="none"/>
              </w:rPr>
            </w:pPr>
            <w:r w:rsidRPr="00534FBA">
              <w:rPr>
                <w:rFonts w:ascii="Arial" w:eastAsia="Times New Roman" w:hAnsi="Arial" w:cs="Arial"/>
                <w:i/>
                <w:iCs/>
                <w:color w:val="000000"/>
                <w:kern w:val="0"/>
                <w:sz w:val="18"/>
                <w:szCs w:val="18"/>
                <w14:ligatures w14:val="none"/>
              </w:rPr>
              <w:t>Hà Nội, ngày 14 tháng 8 năm 2023</w:t>
            </w:r>
          </w:p>
        </w:tc>
      </w:tr>
    </w:tbl>
    <w:p w14:paraId="74FFFE3C" w14:textId="77777777" w:rsidR="00534FBA" w:rsidRPr="00534FBA" w:rsidRDefault="00534FBA" w:rsidP="00534FBA">
      <w:pPr>
        <w:shd w:val="clear" w:color="auto" w:fill="FFFFFF"/>
        <w:spacing w:before="120" w:after="120" w:line="234" w:lineRule="atLeast"/>
        <w:rPr>
          <w:rFonts w:ascii="Arial" w:eastAsia="Times New Roman" w:hAnsi="Arial" w:cs="Arial"/>
          <w:color w:val="000000"/>
          <w:kern w:val="0"/>
          <w:sz w:val="18"/>
          <w:szCs w:val="18"/>
          <w14:ligatures w14:val="none"/>
        </w:rPr>
      </w:pPr>
      <w:r w:rsidRPr="00534FBA">
        <w:rPr>
          <w:rFonts w:ascii="Arial" w:eastAsia="Times New Roman" w:hAnsi="Arial" w:cs="Arial"/>
          <w:color w:val="000000"/>
          <w:kern w:val="0"/>
          <w:sz w:val="18"/>
          <w:szCs w:val="18"/>
          <w14:ligatures w14:val="none"/>
        </w:rPr>
        <w:t> </w:t>
      </w:r>
    </w:p>
    <w:p w14:paraId="1BC92DD3" w14:textId="77777777" w:rsidR="00534FBA" w:rsidRPr="00534FBA" w:rsidRDefault="00534FBA" w:rsidP="00534FB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534FBA">
        <w:rPr>
          <w:rFonts w:ascii="Arial" w:eastAsia="Times New Roman" w:hAnsi="Arial" w:cs="Arial"/>
          <w:b/>
          <w:bCs/>
          <w:color w:val="000000"/>
          <w:kern w:val="0"/>
          <w:sz w:val="18"/>
          <w:szCs w:val="18"/>
          <w14:ligatures w14:val="none"/>
        </w:rPr>
        <w:t>Kính gửi:</w:t>
      </w:r>
      <w:r w:rsidRPr="00534FBA">
        <w:rPr>
          <w:rFonts w:ascii="Arial" w:eastAsia="Times New Roman" w:hAnsi="Arial" w:cs="Arial"/>
          <w:color w:val="000000"/>
          <w:kern w:val="0"/>
          <w:sz w:val="18"/>
          <w:szCs w:val="18"/>
          <w14:ligatures w14:val="none"/>
        </w:rPr>
        <w:t> Các tổ chức tín dụng, chi nhánh ngân hàng nước ngoài</w:t>
      </w:r>
    </w:p>
    <w:p w14:paraId="0FEFAC08" w14:textId="77777777" w:rsidR="00534FBA" w:rsidRPr="00534FBA" w:rsidRDefault="00534FBA" w:rsidP="00534FBA">
      <w:pPr>
        <w:shd w:val="clear" w:color="auto" w:fill="FFFFFF"/>
        <w:spacing w:before="120" w:after="120" w:line="234" w:lineRule="atLeast"/>
        <w:rPr>
          <w:rFonts w:ascii="Arial" w:eastAsia="Times New Roman" w:hAnsi="Arial" w:cs="Arial"/>
          <w:color w:val="000000"/>
          <w:kern w:val="0"/>
          <w:sz w:val="18"/>
          <w:szCs w:val="18"/>
          <w14:ligatures w14:val="none"/>
        </w:rPr>
      </w:pPr>
      <w:r w:rsidRPr="00534FBA">
        <w:rPr>
          <w:rFonts w:ascii="Arial" w:eastAsia="Times New Roman" w:hAnsi="Arial" w:cs="Arial"/>
          <w:color w:val="000000"/>
          <w:kern w:val="0"/>
          <w:sz w:val="18"/>
          <w:szCs w:val="18"/>
          <w14:ligatures w14:val="none"/>
        </w:rPr>
        <w:t>Thực hiện chỉ đạo của Chính phủ, Thủ tướng Chính phủ tại Nghị quyết số 97/NQ-CP ngày 08/7/2023 phiên họp Chính phủ thường kỳ tháng 6 năm 2023, hội nghị trực tuyến Chính phủ với địa phương; Nghị quyết số 105/NQ-CP ngày 15/7/2023 về các nhiệm vụ, giải pháp tháo gỡ khó khăn cho sản xuất kinh doanh, tiếp tục đẩy mạnh cải cách thủ tục hành chính, siết chặt kỷ luật, kỷ cương và Nghị quyết số 124/NQ-CP ngày 07/8/2023 phiên họp Chính phủ thường kỳ tháng 7 năm 2023, Ngân hàng Nhà nước Việt Nam (NHNN) yêu cầu các tổ chức tín dụng, chi nhánh ngân hàng nhà nước (TCTD) thực hiện một số nội dung sau:</w:t>
      </w:r>
    </w:p>
    <w:p w14:paraId="78A7611B" w14:textId="77777777" w:rsidR="00534FBA" w:rsidRPr="00534FBA" w:rsidRDefault="00534FBA" w:rsidP="00534FBA">
      <w:pPr>
        <w:shd w:val="clear" w:color="auto" w:fill="FFFFFF"/>
        <w:spacing w:before="120" w:after="120" w:line="234" w:lineRule="atLeast"/>
        <w:rPr>
          <w:rFonts w:ascii="Arial" w:eastAsia="Times New Roman" w:hAnsi="Arial" w:cs="Arial"/>
          <w:color w:val="000000"/>
          <w:kern w:val="0"/>
          <w:sz w:val="18"/>
          <w:szCs w:val="18"/>
          <w14:ligatures w14:val="none"/>
        </w:rPr>
      </w:pPr>
      <w:r w:rsidRPr="00534FBA">
        <w:rPr>
          <w:rFonts w:ascii="Arial" w:eastAsia="Times New Roman" w:hAnsi="Arial" w:cs="Arial"/>
          <w:b/>
          <w:bCs/>
          <w:color w:val="000000"/>
          <w:kern w:val="0"/>
          <w:sz w:val="18"/>
          <w:szCs w:val="18"/>
          <w14:ligatures w14:val="none"/>
        </w:rPr>
        <w:t>1.</w:t>
      </w:r>
      <w:r w:rsidRPr="00534FBA">
        <w:rPr>
          <w:rFonts w:ascii="Arial" w:eastAsia="Times New Roman" w:hAnsi="Arial" w:cs="Arial"/>
          <w:color w:val="000000"/>
          <w:kern w:val="0"/>
          <w:sz w:val="18"/>
          <w:szCs w:val="18"/>
          <w14:ligatures w14:val="none"/>
        </w:rPr>
        <w:t> TCTD tiếp tục thực hiện các giải pháp để giảm mặt bằng lãi suất, nhất là giảm lãi suất cho vay đối với các khoản cho vay đang còn dư nợ hiện hữu và các khoản cho vay mới (phấn đấu mức giảm lãi suất tối thiểu từ 1,5-2%/năm) theo chỉ đạo của Chính phủ, Thủ tướng Chính phủ nhằm hỗ trợ doanh nghiệp, người dân phục hồi và phát triển sản xuất, kinh doanh.</w:t>
      </w:r>
    </w:p>
    <w:p w14:paraId="48453D79" w14:textId="77777777" w:rsidR="00534FBA" w:rsidRPr="00534FBA" w:rsidRDefault="00534FBA" w:rsidP="00534FBA">
      <w:pPr>
        <w:shd w:val="clear" w:color="auto" w:fill="FFFFFF"/>
        <w:spacing w:before="120" w:after="120" w:line="234" w:lineRule="atLeast"/>
        <w:rPr>
          <w:rFonts w:ascii="Arial" w:eastAsia="Times New Roman" w:hAnsi="Arial" w:cs="Arial"/>
          <w:color w:val="000000"/>
          <w:kern w:val="0"/>
          <w:sz w:val="18"/>
          <w:szCs w:val="18"/>
          <w14:ligatures w14:val="none"/>
        </w:rPr>
      </w:pPr>
      <w:r w:rsidRPr="00534FBA">
        <w:rPr>
          <w:rFonts w:ascii="Arial" w:eastAsia="Times New Roman" w:hAnsi="Arial" w:cs="Arial"/>
          <w:b/>
          <w:bCs/>
          <w:color w:val="000000"/>
          <w:kern w:val="0"/>
          <w:sz w:val="18"/>
          <w:szCs w:val="18"/>
          <w14:ligatures w14:val="none"/>
        </w:rPr>
        <w:t>2.</w:t>
      </w:r>
      <w:r w:rsidRPr="00534FBA">
        <w:rPr>
          <w:rFonts w:ascii="Arial" w:eastAsia="Times New Roman" w:hAnsi="Arial" w:cs="Arial"/>
          <w:color w:val="000000"/>
          <w:kern w:val="0"/>
          <w:sz w:val="18"/>
          <w:szCs w:val="18"/>
          <w14:ligatures w14:val="none"/>
        </w:rPr>
        <w:t> TCTD gửi các báo cáo lãi suất cho vay, cụ thể:</w:t>
      </w:r>
    </w:p>
    <w:p w14:paraId="23541DC1" w14:textId="77777777" w:rsidR="00534FBA" w:rsidRPr="00534FBA" w:rsidRDefault="00534FBA" w:rsidP="00534FBA">
      <w:pPr>
        <w:shd w:val="clear" w:color="auto" w:fill="FFFFFF"/>
        <w:spacing w:before="120" w:after="120" w:line="234" w:lineRule="atLeast"/>
        <w:rPr>
          <w:rFonts w:ascii="Arial" w:eastAsia="Times New Roman" w:hAnsi="Arial" w:cs="Arial"/>
          <w:color w:val="000000"/>
          <w:kern w:val="0"/>
          <w:sz w:val="18"/>
          <w:szCs w:val="18"/>
          <w14:ligatures w14:val="none"/>
        </w:rPr>
      </w:pPr>
      <w:r w:rsidRPr="00534FBA">
        <w:rPr>
          <w:rFonts w:ascii="Arial" w:eastAsia="Times New Roman" w:hAnsi="Arial" w:cs="Arial"/>
          <w:color w:val="000000"/>
          <w:kern w:val="0"/>
          <w:sz w:val="18"/>
          <w:szCs w:val="18"/>
          <w14:ligatures w14:val="none"/>
        </w:rPr>
        <w:t>- Báo cáo cam kết giảm lãi suất cho vay trong năm 2023 đối với các khoản cho vay đang còn dư nợ hiện hữu (theo Biểu 1 đính kèm) và các khoản cho vay mới gửi NHNN trước ngày 25/8/2023;</w:t>
      </w:r>
    </w:p>
    <w:p w14:paraId="6D0643EF" w14:textId="77777777" w:rsidR="00534FBA" w:rsidRPr="00534FBA" w:rsidRDefault="00534FBA" w:rsidP="00534FBA">
      <w:pPr>
        <w:shd w:val="clear" w:color="auto" w:fill="FFFFFF"/>
        <w:spacing w:before="120" w:after="120" w:line="234" w:lineRule="atLeast"/>
        <w:rPr>
          <w:rFonts w:ascii="Arial" w:eastAsia="Times New Roman" w:hAnsi="Arial" w:cs="Arial"/>
          <w:color w:val="000000"/>
          <w:kern w:val="0"/>
          <w:sz w:val="18"/>
          <w:szCs w:val="18"/>
          <w14:ligatures w14:val="none"/>
        </w:rPr>
      </w:pPr>
      <w:r w:rsidRPr="00534FBA">
        <w:rPr>
          <w:rFonts w:ascii="Arial" w:eastAsia="Times New Roman" w:hAnsi="Arial" w:cs="Arial"/>
          <w:color w:val="000000"/>
          <w:kern w:val="0"/>
          <w:sz w:val="18"/>
          <w:szCs w:val="18"/>
          <w14:ligatures w14:val="none"/>
        </w:rPr>
        <w:t>- Báo cáo kết quả thực hiện cam kết giảm lãi suất cho vay trong năm 2023 đối với các khoản cho vay đang còn dư nợ hiện hữu (theo Biểu 2 đính kèm) và các khoản cho vay mới gửi NHNN trước ngày 08/01/2024.</w:t>
      </w:r>
    </w:p>
    <w:p w14:paraId="24692B53" w14:textId="77777777" w:rsidR="00534FBA" w:rsidRPr="00534FBA" w:rsidRDefault="00534FBA" w:rsidP="00534FBA">
      <w:pPr>
        <w:shd w:val="clear" w:color="auto" w:fill="FFFFFF"/>
        <w:spacing w:before="120" w:after="120" w:line="234" w:lineRule="atLeast"/>
        <w:rPr>
          <w:rFonts w:ascii="Arial" w:eastAsia="Times New Roman" w:hAnsi="Arial" w:cs="Arial"/>
          <w:color w:val="000000"/>
          <w:kern w:val="0"/>
          <w:sz w:val="18"/>
          <w:szCs w:val="18"/>
          <w14:ligatures w14:val="none"/>
        </w:rPr>
      </w:pPr>
      <w:r w:rsidRPr="00534FBA">
        <w:rPr>
          <w:rFonts w:ascii="Arial" w:eastAsia="Times New Roman" w:hAnsi="Arial" w:cs="Arial"/>
          <w:color w:val="000000"/>
          <w:kern w:val="0"/>
          <w:sz w:val="18"/>
          <w:szCs w:val="18"/>
          <w14:ligatures w14:val="none"/>
        </w:rPr>
        <w:t>Báo cáo gửi về Ngân hàng Nhà nước Việt Nam (Vụ Chính sách tiền tệ và Cơ quan Thanh tra, giám sát ngân hàng), 49 Lý Thái Tổ, Hoàn Kiếm, Hà Nội; Bản scan word/excel gửi về địa chỉ email: cstt6@sbv.gov.vn. Mọi chi tiết xin liên hệ 024 39366306 (số máy lẻ 416028); 024 38246952.</w:t>
      </w:r>
    </w:p>
    <w:p w14:paraId="71AFE099" w14:textId="77777777" w:rsidR="00534FBA" w:rsidRPr="00534FBA" w:rsidRDefault="00534FBA" w:rsidP="00534FBA">
      <w:pPr>
        <w:shd w:val="clear" w:color="auto" w:fill="FFFFFF"/>
        <w:spacing w:before="120" w:after="120" w:line="234" w:lineRule="atLeast"/>
        <w:rPr>
          <w:rFonts w:ascii="Arial" w:eastAsia="Times New Roman" w:hAnsi="Arial" w:cs="Arial"/>
          <w:color w:val="000000"/>
          <w:kern w:val="0"/>
          <w:sz w:val="18"/>
          <w:szCs w:val="18"/>
          <w14:ligatures w14:val="none"/>
        </w:rPr>
      </w:pPr>
      <w:r w:rsidRPr="00534FBA">
        <w:rPr>
          <w:rFonts w:ascii="Arial" w:eastAsia="Times New Roman" w:hAnsi="Arial" w:cs="Arial"/>
          <w:color w:val="000000"/>
          <w:kern w:val="0"/>
          <w:sz w:val="18"/>
          <w:szCs w:val="18"/>
          <w14:ligatures w14:val="none"/>
        </w:rPr>
        <w:t>Ngân hàng Nhà nước Việt Nam yêu cầu tổ chức tín dụng, chi nhanh ngân hàng nước ngoài nghiêm túc triển khai thực hiện./.</w:t>
      </w:r>
    </w:p>
    <w:p w14:paraId="0348386F" w14:textId="77777777" w:rsidR="00534FBA" w:rsidRPr="00534FBA" w:rsidRDefault="00534FBA" w:rsidP="00534FBA">
      <w:pPr>
        <w:shd w:val="clear" w:color="auto" w:fill="FFFFFF"/>
        <w:spacing w:before="120" w:after="120" w:line="234" w:lineRule="atLeast"/>
        <w:rPr>
          <w:rFonts w:ascii="Arial" w:eastAsia="Times New Roman" w:hAnsi="Arial" w:cs="Arial"/>
          <w:color w:val="000000"/>
          <w:kern w:val="0"/>
          <w:sz w:val="18"/>
          <w:szCs w:val="18"/>
          <w14:ligatures w14:val="none"/>
        </w:rPr>
      </w:pPr>
      <w:r w:rsidRPr="00534FBA">
        <w:rPr>
          <w:rFonts w:ascii="Arial" w:eastAsia="Times New Roman" w:hAnsi="Arial" w:cs="Arial"/>
          <w:color w:val="000000"/>
          <w:kern w:val="0"/>
          <w:sz w:val="18"/>
          <w:szCs w:val="1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3408"/>
        <w:gridCol w:w="5448"/>
      </w:tblGrid>
      <w:tr w:rsidR="00534FBA" w:rsidRPr="00534FBA" w14:paraId="1C9E6984" w14:textId="77777777" w:rsidTr="00534FBA">
        <w:trPr>
          <w:tblCellSpacing w:w="0" w:type="dxa"/>
        </w:trPr>
        <w:tc>
          <w:tcPr>
            <w:tcW w:w="3408" w:type="dxa"/>
            <w:tcMar>
              <w:top w:w="0" w:type="dxa"/>
              <w:left w:w="108" w:type="dxa"/>
              <w:bottom w:w="0" w:type="dxa"/>
              <w:right w:w="108" w:type="dxa"/>
            </w:tcMar>
            <w:hideMark/>
          </w:tcPr>
          <w:p w14:paraId="04A9AEB4" w14:textId="77777777" w:rsidR="00534FBA" w:rsidRPr="00534FBA" w:rsidRDefault="00534FBA" w:rsidP="00534FBA">
            <w:pPr>
              <w:spacing w:before="120" w:after="120" w:line="234" w:lineRule="atLeast"/>
              <w:rPr>
                <w:rFonts w:ascii="Times New Roman" w:eastAsia="Times New Roman" w:hAnsi="Times New Roman" w:cs="Times New Roman"/>
                <w:kern w:val="0"/>
                <w:sz w:val="24"/>
                <w:szCs w:val="24"/>
                <w14:ligatures w14:val="none"/>
              </w:rPr>
            </w:pPr>
            <w:r w:rsidRPr="00534FBA">
              <w:rPr>
                <w:rFonts w:ascii="Times New Roman" w:eastAsia="Times New Roman" w:hAnsi="Times New Roman" w:cs="Times New Roman"/>
                <w:b/>
                <w:bCs/>
                <w:i/>
                <w:iCs/>
                <w:kern w:val="0"/>
                <w:sz w:val="24"/>
                <w:szCs w:val="24"/>
                <w14:ligatures w14:val="none"/>
              </w:rPr>
              <w:br/>
              <w:t>Nơi nhận:</w:t>
            </w:r>
            <w:r w:rsidRPr="00534FBA">
              <w:rPr>
                <w:rFonts w:ascii="Times New Roman" w:eastAsia="Times New Roman" w:hAnsi="Times New Roman" w:cs="Times New Roman"/>
                <w:b/>
                <w:bCs/>
                <w:i/>
                <w:iCs/>
                <w:kern w:val="0"/>
                <w:sz w:val="24"/>
                <w:szCs w:val="24"/>
                <w14:ligatures w14:val="none"/>
              </w:rPr>
              <w:br/>
            </w:r>
            <w:r w:rsidRPr="00534FBA">
              <w:rPr>
                <w:rFonts w:ascii="Times New Roman" w:eastAsia="Times New Roman" w:hAnsi="Times New Roman" w:cs="Times New Roman"/>
                <w:kern w:val="0"/>
                <w:sz w:val="16"/>
                <w:szCs w:val="16"/>
                <w14:ligatures w14:val="none"/>
              </w:rPr>
              <w:t>- Như trên;</w:t>
            </w:r>
            <w:r w:rsidRPr="00534FBA">
              <w:rPr>
                <w:rFonts w:ascii="Times New Roman" w:eastAsia="Times New Roman" w:hAnsi="Times New Roman" w:cs="Times New Roman"/>
                <w:kern w:val="0"/>
                <w:sz w:val="16"/>
                <w:szCs w:val="16"/>
                <w14:ligatures w14:val="none"/>
              </w:rPr>
              <w:br/>
              <w:t>- Ban lãnh đạo NHNN;</w:t>
            </w:r>
            <w:r w:rsidRPr="00534FBA">
              <w:rPr>
                <w:rFonts w:ascii="Times New Roman" w:eastAsia="Times New Roman" w:hAnsi="Times New Roman" w:cs="Times New Roman"/>
                <w:kern w:val="0"/>
                <w:sz w:val="16"/>
                <w:szCs w:val="16"/>
                <w14:ligatures w14:val="none"/>
              </w:rPr>
              <w:br/>
              <w:t>- CQTTGSNH.</w:t>
            </w:r>
            <w:r w:rsidRPr="00534FBA">
              <w:rPr>
                <w:rFonts w:ascii="Times New Roman" w:eastAsia="Times New Roman" w:hAnsi="Times New Roman" w:cs="Times New Roman"/>
                <w:kern w:val="0"/>
                <w:sz w:val="16"/>
                <w:szCs w:val="16"/>
                <w14:ligatures w14:val="none"/>
              </w:rPr>
              <w:br/>
              <w:t>- NHNN CN tỉnh, TP;</w:t>
            </w:r>
            <w:r w:rsidRPr="00534FBA">
              <w:rPr>
                <w:rFonts w:ascii="Times New Roman" w:eastAsia="Times New Roman" w:hAnsi="Times New Roman" w:cs="Times New Roman"/>
                <w:kern w:val="0"/>
                <w:sz w:val="16"/>
                <w:szCs w:val="16"/>
                <w14:ligatures w14:val="none"/>
              </w:rPr>
              <w:br/>
              <w:t>- Hiệp hội Ngân hàng Việt Nam;</w:t>
            </w:r>
            <w:r w:rsidRPr="00534FBA">
              <w:rPr>
                <w:rFonts w:ascii="Times New Roman" w:eastAsia="Times New Roman" w:hAnsi="Times New Roman" w:cs="Times New Roman"/>
                <w:kern w:val="0"/>
                <w:sz w:val="16"/>
                <w:szCs w:val="16"/>
                <w14:ligatures w14:val="none"/>
              </w:rPr>
              <w:br/>
              <w:t>- Lưu: VT, Vụ CSTT (N.T.H.Loan)</w:t>
            </w:r>
          </w:p>
        </w:tc>
        <w:tc>
          <w:tcPr>
            <w:tcW w:w="5448" w:type="dxa"/>
            <w:tcMar>
              <w:top w:w="0" w:type="dxa"/>
              <w:left w:w="108" w:type="dxa"/>
              <w:bottom w:w="0" w:type="dxa"/>
              <w:right w:w="108" w:type="dxa"/>
            </w:tcMar>
            <w:hideMark/>
          </w:tcPr>
          <w:p w14:paraId="7C9FE197" w14:textId="77777777" w:rsidR="00534FBA" w:rsidRPr="00534FBA" w:rsidRDefault="00534FBA" w:rsidP="00534FBA">
            <w:pPr>
              <w:spacing w:before="120" w:after="120" w:line="234" w:lineRule="atLeast"/>
              <w:jc w:val="center"/>
              <w:rPr>
                <w:rFonts w:ascii="Times New Roman" w:eastAsia="Times New Roman" w:hAnsi="Times New Roman" w:cs="Times New Roman"/>
                <w:kern w:val="0"/>
                <w:sz w:val="24"/>
                <w:szCs w:val="24"/>
                <w14:ligatures w14:val="none"/>
              </w:rPr>
            </w:pPr>
            <w:r w:rsidRPr="00534FBA">
              <w:rPr>
                <w:rFonts w:ascii="Times New Roman" w:eastAsia="Times New Roman" w:hAnsi="Times New Roman" w:cs="Times New Roman"/>
                <w:b/>
                <w:bCs/>
                <w:kern w:val="0"/>
                <w:sz w:val="24"/>
                <w:szCs w:val="24"/>
                <w14:ligatures w14:val="none"/>
              </w:rPr>
              <w:t>TL. THỐNG ĐỐC</w:t>
            </w:r>
            <w:r w:rsidRPr="00534FBA">
              <w:rPr>
                <w:rFonts w:ascii="Times New Roman" w:eastAsia="Times New Roman" w:hAnsi="Times New Roman" w:cs="Times New Roman"/>
                <w:b/>
                <w:bCs/>
                <w:kern w:val="0"/>
                <w:sz w:val="24"/>
                <w:szCs w:val="24"/>
                <w14:ligatures w14:val="none"/>
              </w:rPr>
              <w:br/>
              <w:t>KT. VỤ TRƯỞNG VỤ CHÍNH SÁCH TIỀN TỆ</w:t>
            </w:r>
            <w:r w:rsidRPr="00534FBA">
              <w:rPr>
                <w:rFonts w:ascii="Times New Roman" w:eastAsia="Times New Roman" w:hAnsi="Times New Roman" w:cs="Times New Roman"/>
                <w:b/>
                <w:bCs/>
                <w:kern w:val="0"/>
                <w:sz w:val="24"/>
                <w:szCs w:val="24"/>
                <w14:ligatures w14:val="none"/>
              </w:rPr>
              <w:br/>
              <w:t>PHÓ VỤ TRƯỞNG</w:t>
            </w:r>
            <w:r w:rsidRPr="00534FBA">
              <w:rPr>
                <w:rFonts w:ascii="Times New Roman" w:eastAsia="Times New Roman" w:hAnsi="Times New Roman" w:cs="Times New Roman"/>
                <w:b/>
                <w:bCs/>
                <w:kern w:val="0"/>
                <w:sz w:val="24"/>
                <w:szCs w:val="24"/>
                <w14:ligatures w14:val="none"/>
              </w:rPr>
              <w:br/>
            </w:r>
            <w:r w:rsidRPr="00534FBA">
              <w:rPr>
                <w:rFonts w:ascii="Times New Roman" w:eastAsia="Times New Roman" w:hAnsi="Times New Roman" w:cs="Times New Roman"/>
                <w:b/>
                <w:bCs/>
                <w:kern w:val="0"/>
                <w:sz w:val="24"/>
                <w:szCs w:val="24"/>
                <w14:ligatures w14:val="none"/>
              </w:rPr>
              <w:br/>
            </w:r>
            <w:r w:rsidRPr="00534FBA">
              <w:rPr>
                <w:rFonts w:ascii="Times New Roman" w:eastAsia="Times New Roman" w:hAnsi="Times New Roman" w:cs="Times New Roman"/>
                <w:b/>
                <w:bCs/>
                <w:kern w:val="0"/>
                <w:sz w:val="24"/>
                <w:szCs w:val="24"/>
                <w14:ligatures w14:val="none"/>
              </w:rPr>
              <w:br/>
            </w:r>
            <w:r w:rsidRPr="00534FBA">
              <w:rPr>
                <w:rFonts w:ascii="Times New Roman" w:eastAsia="Times New Roman" w:hAnsi="Times New Roman" w:cs="Times New Roman"/>
                <w:b/>
                <w:bCs/>
                <w:kern w:val="0"/>
                <w:sz w:val="24"/>
                <w:szCs w:val="24"/>
                <w14:ligatures w14:val="none"/>
              </w:rPr>
              <w:br/>
            </w:r>
            <w:r w:rsidRPr="00534FBA">
              <w:rPr>
                <w:rFonts w:ascii="Times New Roman" w:eastAsia="Times New Roman" w:hAnsi="Times New Roman" w:cs="Times New Roman"/>
                <w:b/>
                <w:bCs/>
                <w:kern w:val="0"/>
                <w:sz w:val="24"/>
                <w:szCs w:val="24"/>
                <w14:ligatures w14:val="none"/>
              </w:rPr>
              <w:br/>
              <w:t>Dương Thị Thanh Bình</w:t>
            </w:r>
          </w:p>
        </w:tc>
      </w:tr>
    </w:tbl>
    <w:p w14:paraId="49548EC6" w14:textId="0E3C532C" w:rsidR="00917777" w:rsidRPr="00534FBA" w:rsidRDefault="00917777" w:rsidP="00534FBA"/>
    <w:sectPr w:rsidR="00917777" w:rsidRPr="00534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64"/>
    <w:rsid w:val="00344164"/>
    <w:rsid w:val="00534FBA"/>
    <w:rsid w:val="00806730"/>
    <w:rsid w:val="00916A17"/>
    <w:rsid w:val="00917777"/>
    <w:rsid w:val="00A04AD5"/>
    <w:rsid w:val="00A6347E"/>
    <w:rsid w:val="00CE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79AD"/>
  <w15:chartTrackingRefBased/>
  <w15:docId w15:val="{EB6B273C-AAFF-4D33-8F9E-CD1D8DC6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777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1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44164"/>
    <w:rPr>
      <w:i/>
      <w:iCs/>
    </w:rPr>
  </w:style>
  <w:style w:type="character" w:styleId="Strong">
    <w:name w:val="Strong"/>
    <w:basedOn w:val="DefaultParagraphFont"/>
    <w:uiPriority w:val="22"/>
    <w:qFormat/>
    <w:rsid w:val="00CE63C6"/>
    <w:rPr>
      <w:b/>
      <w:bCs/>
    </w:rPr>
  </w:style>
  <w:style w:type="character" w:customStyle="1" w:styleId="Heading2Char">
    <w:name w:val="Heading 2 Char"/>
    <w:basedOn w:val="DefaultParagraphFont"/>
    <w:link w:val="Heading2"/>
    <w:uiPriority w:val="9"/>
    <w:rsid w:val="00917777"/>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917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844">
      <w:bodyDiv w:val="1"/>
      <w:marLeft w:val="0"/>
      <w:marRight w:val="0"/>
      <w:marTop w:val="0"/>
      <w:marBottom w:val="0"/>
      <w:divBdr>
        <w:top w:val="none" w:sz="0" w:space="0" w:color="auto"/>
        <w:left w:val="none" w:sz="0" w:space="0" w:color="auto"/>
        <w:bottom w:val="none" w:sz="0" w:space="0" w:color="auto"/>
        <w:right w:val="none" w:sz="0" w:space="0" w:color="auto"/>
      </w:divBdr>
    </w:div>
    <w:div w:id="199439897">
      <w:bodyDiv w:val="1"/>
      <w:marLeft w:val="0"/>
      <w:marRight w:val="0"/>
      <w:marTop w:val="0"/>
      <w:marBottom w:val="0"/>
      <w:divBdr>
        <w:top w:val="none" w:sz="0" w:space="0" w:color="auto"/>
        <w:left w:val="none" w:sz="0" w:space="0" w:color="auto"/>
        <w:bottom w:val="none" w:sz="0" w:space="0" w:color="auto"/>
        <w:right w:val="none" w:sz="0" w:space="0" w:color="auto"/>
      </w:divBdr>
    </w:div>
    <w:div w:id="454492410">
      <w:bodyDiv w:val="1"/>
      <w:marLeft w:val="0"/>
      <w:marRight w:val="0"/>
      <w:marTop w:val="0"/>
      <w:marBottom w:val="0"/>
      <w:divBdr>
        <w:top w:val="none" w:sz="0" w:space="0" w:color="auto"/>
        <w:left w:val="none" w:sz="0" w:space="0" w:color="auto"/>
        <w:bottom w:val="none" w:sz="0" w:space="0" w:color="auto"/>
        <w:right w:val="none" w:sz="0" w:space="0" w:color="auto"/>
      </w:divBdr>
    </w:div>
    <w:div w:id="547030010">
      <w:bodyDiv w:val="1"/>
      <w:marLeft w:val="0"/>
      <w:marRight w:val="0"/>
      <w:marTop w:val="0"/>
      <w:marBottom w:val="0"/>
      <w:divBdr>
        <w:top w:val="none" w:sz="0" w:space="0" w:color="auto"/>
        <w:left w:val="none" w:sz="0" w:space="0" w:color="auto"/>
        <w:bottom w:val="none" w:sz="0" w:space="0" w:color="auto"/>
        <w:right w:val="none" w:sz="0" w:space="0" w:color="auto"/>
      </w:divBdr>
    </w:div>
    <w:div w:id="762074391">
      <w:bodyDiv w:val="1"/>
      <w:marLeft w:val="0"/>
      <w:marRight w:val="0"/>
      <w:marTop w:val="0"/>
      <w:marBottom w:val="0"/>
      <w:divBdr>
        <w:top w:val="none" w:sz="0" w:space="0" w:color="auto"/>
        <w:left w:val="none" w:sz="0" w:space="0" w:color="auto"/>
        <w:bottom w:val="none" w:sz="0" w:space="0" w:color="auto"/>
        <w:right w:val="none" w:sz="0" w:space="0" w:color="auto"/>
      </w:divBdr>
    </w:div>
    <w:div w:id="773868328">
      <w:bodyDiv w:val="1"/>
      <w:marLeft w:val="0"/>
      <w:marRight w:val="0"/>
      <w:marTop w:val="0"/>
      <w:marBottom w:val="0"/>
      <w:divBdr>
        <w:top w:val="none" w:sz="0" w:space="0" w:color="auto"/>
        <w:left w:val="none" w:sz="0" w:space="0" w:color="auto"/>
        <w:bottom w:val="none" w:sz="0" w:space="0" w:color="auto"/>
        <w:right w:val="none" w:sz="0" w:space="0" w:color="auto"/>
      </w:divBdr>
      <w:divsChild>
        <w:div w:id="1912155667">
          <w:marLeft w:val="0"/>
          <w:marRight w:val="0"/>
          <w:marTop w:val="0"/>
          <w:marBottom w:val="0"/>
          <w:divBdr>
            <w:top w:val="none" w:sz="0" w:space="0" w:color="auto"/>
            <w:left w:val="none" w:sz="0" w:space="0" w:color="auto"/>
            <w:bottom w:val="none" w:sz="0" w:space="0" w:color="auto"/>
            <w:right w:val="none" w:sz="0" w:space="0" w:color="auto"/>
          </w:divBdr>
        </w:div>
      </w:divsChild>
    </w:div>
    <w:div w:id="836577694">
      <w:bodyDiv w:val="1"/>
      <w:marLeft w:val="0"/>
      <w:marRight w:val="0"/>
      <w:marTop w:val="0"/>
      <w:marBottom w:val="0"/>
      <w:divBdr>
        <w:top w:val="none" w:sz="0" w:space="0" w:color="auto"/>
        <w:left w:val="none" w:sz="0" w:space="0" w:color="auto"/>
        <w:bottom w:val="none" w:sz="0" w:space="0" w:color="auto"/>
        <w:right w:val="none" w:sz="0" w:space="0" w:color="auto"/>
      </w:divBdr>
    </w:div>
    <w:div w:id="897277650">
      <w:bodyDiv w:val="1"/>
      <w:marLeft w:val="0"/>
      <w:marRight w:val="0"/>
      <w:marTop w:val="0"/>
      <w:marBottom w:val="0"/>
      <w:divBdr>
        <w:top w:val="none" w:sz="0" w:space="0" w:color="auto"/>
        <w:left w:val="none" w:sz="0" w:space="0" w:color="auto"/>
        <w:bottom w:val="none" w:sz="0" w:space="0" w:color="auto"/>
        <w:right w:val="none" w:sz="0" w:space="0" w:color="auto"/>
      </w:divBdr>
    </w:div>
    <w:div w:id="1026442054">
      <w:bodyDiv w:val="1"/>
      <w:marLeft w:val="0"/>
      <w:marRight w:val="0"/>
      <w:marTop w:val="0"/>
      <w:marBottom w:val="0"/>
      <w:divBdr>
        <w:top w:val="none" w:sz="0" w:space="0" w:color="auto"/>
        <w:left w:val="none" w:sz="0" w:space="0" w:color="auto"/>
        <w:bottom w:val="none" w:sz="0" w:space="0" w:color="auto"/>
        <w:right w:val="none" w:sz="0" w:space="0" w:color="auto"/>
      </w:divBdr>
    </w:div>
    <w:div w:id="1647510437">
      <w:bodyDiv w:val="1"/>
      <w:marLeft w:val="0"/>
      <w:marRight w:val="0"/>
      <w:marTop w:val="0"/>
      <w:marBottom w:val="0"/>
      <w:divBdr>
        <w:top w:val="none" w:sz="0" w:space="0" w:color="auto"/>
        <w:left w:val="none" w:sz="0" w:space="0" w:color="auto"/>
        <w:bottom w:val="none" w:sz="0" w:space="0" w:color="auto"/>
        <w:right w:val="none" w:sz="0" w:space="0" w:color="auto"/>
      </w:divBdr>
    </w:div>
    <w:div w:id="1738823221">
      <w:bodyDiv w:val="1"/>
      <w:marLeft w:val="0"/>
      <w:marRight w:val="0"/>
      <w:marTop w:val="0"/>
      <w:marBottom w:val="0"/>
      <w:divBdr>
        <w:top w:val="none" w:sz="0" w:space="0" w:color="auto"/>
        <w:left w:val="none" w:sz="0" w:space="0" w:color="auto"/>
        <w:bottom w:val="none" w:sz="0" w:space="0" w:color="auto"/>
        <w:right w:val="none" w:sz="0" w:space="0" w:color="auto"/>
      </w:divBdr>
    </w:div>
    <w:div w:id="1745108108">
      <w:bodyDiv w:val="1"/>
      <w:marLeft w:val="0"/>
      <w:marRight w:val="0"/>
      <w:marTop w:val="0"/>
      <w:marBottom w:val="0"/>
      <w:divBdr>
        <w:top w:val="none" w:sz="0" w:space="0" w:color="auto"/>
        <w:left w:val="none" w:sz="0" w:space="0" w:color="auto"/>
        <w:bottom w:val="none" w:sz="0" w:space="0" w:color="auto"/>
        <w:right w:val="none" w:sz="0" w:space="0" w:color="auto"/>
      </w:divBdr>
      <w:divsChild>
        <w:div w:id="1250771508">
          <w:marLeft w:val="0"/>
          <w:marRight w:val="0"/>
          <w:marTop w:val="0"/>
          <w:marBottom w:val="0"/>
          <w:divBdr>
            <w:top w:val="none" w:sz="0" w:space="0" w:color="auto"/>
            <w:left w:val="none" w:sz="0" w:space="0" w:color="auto"/>
            <w:bottom w:val="none" w:sz="0" w:space="0" w:color="auto"/>
            <w:right w:val="none" w:sz="0" w:space="0" w:color="auto"/>
          </w:divBdr>
          <w:divsChild>
            <w:div w:id="1603879989">
              <w:marLeft w:val="0"/>
              <w:marRight w:val="0"/>
              <w:marTop w:val="0"/>
              <w:marBottom w:val="0"/>
              <w:divBdr>
                <w:top w:val="none" w:sz="0" w:space="0" w:color="auto"/>
                <w:left w:val="none" w:sz="0" w:space="0" w:color="auto"/>
                <w:bottom w:val="none" w:sz="0" w:space="0" w:color="auto"/>
                <w:right w:val="none" w:sz="0" w:space="0" w:color="auto"/>
              </w:divBdr>
              <w:divsChild>
                <w:div w:id="4472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3727">
      <w:bodyDiv w:val="1"/>
      <w:marLeft w:val="0"/>
      <w:marRight w:val="0"/>
      <w:marTop w:val="0"/>
      <w:marBottom w:val="0"/>
      <w:divBdr>
        <w:top w:val="none" w:sz="0" w:space="0" w:color="auto"/>
        <w:left w:val="none" w:sz="0" w:space="0" w:color="auto"/>
        <w:bottom w:val="none" w:sz="0" w:space="0" w:color="auto"/>
        <w:right w:val="none" w:sz="0" w:space="0" w:color="auto"/>
      </w:divBdr>
      <w:divsChild>
        <w:div w:id="631716747">
          <w:marLeft w:val="0"/>
          <w:marRight w:val="0"/>
          <w:marTop w:val="0"/>
          <w:marBottom w:val="0"/>
          <w:divBdr>
            <w:top w:val="single" w:sz="2" w:space="0" w:color="auto"/>
            <w:left w:val="single" w:sz="2" w:space="0" w:color="auto"/>
            <w:bottom w:val="single" w:sz="6" w:space="0" w:color="auto"/>
            <w:right w:val="single" w:sz="2" w:space="0" w:color="auto"/>
          </w:divBdr>
          <w:divsChild>
            <w:div w:id="1501391540">
              <w:marLeft w:val="0"/>
              <w:marRight w:val="0"/>
              <w:marTop w:val="100"/>
              <w:marBottom w:val="100"/>
              <w:divBdr>
                <w:top w:val="single" w:sz="2" w:space="0" w:color="D9D9E3"/>
                <w:left w:val="single" w:sz="2" w:space="0" w:color="D9D9E3"/>
                <w:bottom w:val="single" w:sz="2" w:space="0" w:color="D9D9E3"/>
                <w:right w:val="single" w:sz="2" w:space="0" w:color="D9D9E3"/>
              </w:divBdr>
              <w:divsChild>
                <w:div w:id="17396599">
                  <w:marLeft w:val="0"/>
                  <w:marRight w:val="0"/>
                  <w:marTop w:val="0"/>
                  <w:marBottom w:val="0"/>
                  <w:divBdr>
                    <w:top w:val="single" w:sz="2" w:space="0" w:color="D9D9E3"/>
                    <w:left w:val="single" w:sz="2" w:space="0" w:color="D9D9E3"/>
                    <w:bottom w:val="single" w:sz="2" w:space="0" w:color="D9D9E3"/>
                    <w:right w:val="single" w:sz="2" w:space="0" w:color="D9D9E3"/>
                  </w:divBdr>
                  <w:divsChild>
                    <w:div w:id="2128312325">
                      <w:marLeft w:val="0"/>
                      <w:marRight w:val="0"/>
                      <w:marTop w:val="0"/>
                      <w:marBottom w:val="0"/>
                      <w:divBdr>
                        <w:top w:val="single" w:sz="2" w:space="0" w:color="D9D9E3"/>
                        <w:left w:val="single" w:sz="2" w:space="0" w:color="D9D9E3"/>
                        <w:bottom w:val="single" w:sz="2" w:space="0" w:color="D9D9E3"/>
                        <w:right w:val="single" w:sz="2" w:space="0" w:color="D9D9E3"/>
                      </w:divBdr>
                      <w:divsChild>
                        <w:div w:id="2075539333">
                          <w:marLeft w:val="0"/>
                          <w:marRight w:val="0"/>
                          <w:marTop w:val="0"/>
                          <w:marBottom w:val="0"/>
                          <w:divBdr>
                            <w:top w:val="single" w:sz="2" w:space="0" w:color="D9D9E3"/>
                            <w:left w:val="single" w:sz="2" w:space="0" w:color="D9D9E3"/>
                            <w:bottom w:val="single" w:sz="2" w:space="0" w:color="D9D9E3"/>
                            <w:right w:val="single" w:sz="2" w:space="0" w:color="D9D9E3"/>
                          </w:divBdr>
                          <w:divsChild>
                            <w:div w:id="1620717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04290749">
      <w:bodyDiv w:val="1"/>
      <w:marLeft w:val="0"/>
      <w:marRight w:val="0"/>
      <w:marTop w:val="0"/>
      <w:marBottom w:val="0"/>
      <w:divBdr>
        <w:top w:val="none" w:sz="0" w:space="0" w:color="auto"/>
        <w:left w:val="none" w:sz="0" w:space="0" w:color="auto"/>
        <w:bottom w:val="none" w:sz="0" w:space="0" w:color="auto"/>
        <w:right w:val="none" w:sz="0" w:space="0" w:color="auto"/>
      </w:divBdr>
    </w:div>
    <w:div w:id="1935625097">
      <w:bodyDiv w:val="1"/>
      <w:marLeft w:val="0"/>
      <w:marRight w:val="0"/>
      <w:marTop w:val="0"/>
      <w:marBottom w:val="0"/>
      <w:divBdr>
        <w:top w:val="none" w:sz="0" w:space="0" w:color="auto"/>
        <w:left w:val="none" w:sz="0" w:space="0" w:color="auto"/>
        <w:bottom w:val="none" w:sz="0" w:space="0" w:color="auto"/>
        <w:right w:val="none" w:sz="0" w:space="0" w:color="auto"/>
      </w:divBdr>
    </w:div>
    <w:div w:id="19683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2023-08-18T09:34:00Z</dcterms:created>
  <dcterms:modified xsi:type="dcterms:W3CDTF">2023-08-18T09:34:00Z</dcterms:modified>
</cp:coreProperties>
</file>