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F37F0" w:rsidTr="00D442AD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bookmarkStart w:id="0" w:name="_GoBack"/>
            <w: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  <w:jc w:val="right"/>
            </w:pPr>
            <w:bookmarkStart w:id="1" w:name="chuong_pl10"/>
            <w:r>
              <w:rPr>
                <w:i/>
                <w:iCs/>
              </w:rPr>
              <w:t>Mẫu số 16A/SXCT</w:t>
            </w:r>
            <w:bookmarkEnd w:id="1"/>
            <w:r>
              <w:rPr>
                <w:i/>
                <w:iCs/>
              </w:rPr>
              <w:t xml:space="preserve"> ban hành kèm theo TT số     /2023/TT-BTTTT</w:t>
            </w:r>
            <w:r>
              <w:rPr>
                <w:i/>
                <w:iCs/>
              </w:rPr>
              <w:br/>
              <w:t>Ngày    /    /2023</w:t>
            </w:r>
          </w:p>
        </w:tc>
      </w:tr>
    </w:tbl>
    <w:p w:rsidR="001F37F0" w:rsidRDefault="001F37F0" w:rsidP="001F37F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813"/>
      </w:tblGrid>
      <w:tr w:rsidR="001F37F0" w:rsidTr="00D442AD">
        <w:tc>
          <w:tcPr>
            <w:tcW w:w="1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  <w:jc w:val="center"/>
            </w:pPr>
            <w:r>
              <w:t xml:space="preserve">TÊN CƠ QUAN CHỦ QUẢN </w:t>
            </w:r>
            <w:r>
              <w:br/>
            </w:r>
            <w:r>
              <w:rPr>
                <w:b/>
                <w:bCs/>
              </w:rPr>
              <w:t>TÊN CƠ QUAN BÁO CHÍ HOẠT ĐỘNG PHÁT THANH, TRUYỀN HÌNH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  <w:jc w:val="center"/>
            </w:pPr>
            <w:r>
              <w:t>Số:    /</w:t>
            </w:r>
            <w:r>
              <w:br/>
              <w:t>V/v báo cáo hoạt động sản xuất, biên tập, biên dịch nội dung theo yêu cầu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  <w:jc w:val="right"/>
            </w:pPr>
            <w:r>
              <w:rPr>
                <w:i/>
                <w:iCs/>
              </w:rPr>
              <w:t xml:space="preserve">….., ngày…. tháng …..năm 20.... </w:t>
            </w:r>
          </w:p>
        </w:tc>
      </w:tr>
    </w:tbl>
    <w:p w:rsidR="001F37F0" w:rsidRDefault="001F37F0" w:rsidP="001F37F0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1F37F0" w:rsidRDefault="001F37F0" w:rsidP="001F37F0">
      <w:pPr>
        <w:spacing w:before="120" w:after="280" w:afterAutospacing="1"/>
        <w:jc w:val="center"/>
      </w:pPr>
      <w:bookmarkStart w:id="2" w:name="chuong_pl10_name"/>
      <w:r>
        <w:rPr>
          <w:b/>
          <w:bCs/>
        </w:rPr>
        <w:t>BÁO CÁO HOẠT ĐỘNG SẢN XUẤT, BIÊN TẬP, BIÊN DỊCH NỘI DUNG THEO YÊU CẦU</w:t>
      </w:r>
      <w:bookmarkEnd w:id="2"/>
    </w:p>
    <w:p w:rsidR="001F37F0" w:rsidRDefault="001F37F0" w:rsidP="001F37F0">
      <w:pPr>
        <w:spacing w:before="120" w:after="280" w:afterAutospacing="1"/>
        <w:jc w:val="center"/>
      </w:pPr>
      <w:r>
        <w:rPr>
          <w:i/>
          <w:iCs/>
        </w:rPr>
        <w:t>(Dành cho cơ quan báo chí hoạt động phát thanh, truyền hình có thực hiện hoạt động này)</w:t>
      </w:r>
    </w:p>
    <w:p w:rsidR="001F37F0" w:rsidRDefault="001F37F0" w:rsidP="001F37F0">
      <w:pPr>
        <w:spacing w:before="120" w:after="280" w:afterAutospacing="1"/>
        <w:jc w:val="center"/>
      </w:pPr>
      <w:r>
        <w:t>Kính gửi: Cục Phát thanh, truyền hình và thông tin điện tử</w:t>
      </w:r>
    </w:p>
    <w:p w:rsidR="001F37F0" w:rsidRDefault="001F37F0" w:rsidP="001F37F0">
      <w:pPr>
        <w:spacing w:before="120" w:after="280" w:afterAutospacing="1"/>
      </w:pPr>
      <w:r>
        <w:rPr>
          <w:b/>
          <w:bCs/>
        </w:rPr>
        <w:t>1. Tên cơ quan báo chí hoạt động phát thanh/ truyền hình</w:t>
      </w:r>
    </w:p>
    <w:p w:rsidR="001F37F0" w:rsidRDefault="001F37F0" w:rsidP="001F37F0">
      <w:pPr>
        <w:spacing w:before="120" w:after="280" w:afterAutospacing="1"/>
      </w:pPr>
      <w:r>
        <w:t>………………………………………………………………………………………………..</w:t>
      </w:r>
    </w:p>
    <w:p w:rsidR="001F37F0" w:rsidRDefault="001F37F0" w:rsidP="001F37F0">
      <w:pPr>
        <w:spacing w:before="120" w:after="280" w:afterAutospacing="1"/>
      </w:pPr>
      <w:r>
        <w:t>- Địa chỉ trụ sở chính: ……………………………………………………………………..</w:t>
      </w:r>
    </w:p>
    <w:p w:rsidR="001F37F0" w:rsidRDefault="001F37F0" w:rsidP="001F37F0">
      <w:pPr>
        <w:spacing w:before="120" w:after="280" w:afterAutospacing="1"/>
      </w:pPr>
      <w:r>
        <w:t>- Điện thoại: ………………………………………………………………………………..</w:t>
      </w:r>
    </w:p>
    <w:p w:rsidR="001F37F0" w:rsidRDefault="001F37F0" w:rsidP="001F37F0">
      <w:pPr>
        <w:spacing w:before="120" w:after="280" w:afterAutospacing="1"/>
      </w:pPr>
      <w:r>
        <w:t>- Fax: ………………………………………………………………………………………..</w:t>
      </w:r>
    </w:p>
    <w:p w:rsidR="001F37F0" w:rsidRDefault="001F37F0" w:rsidP="001F37F0">
      <w:pPr>
        <w:spacing w:before="120" w:after="280" w:afterAutospacing="1"/>
      </w:pPr>
      <w:r>
        <w:t>- Email (nếu có): ……………………………………………………………………………</w:t>
      </w:r>
    </w:p>
    <w:p w:rsidR="001F37F0" w:rsidRDefault="001F37F0" w:rsidP="001F37F0">
      <w:pPr>
        <w:spacing w:before="120" w:after="280" w:afterAutospacing="1"/>
      </w:pPr>
      <w:r>
        <w:t>- Website (nếu có): …………………………………………………………………………</w:t>
      </w:r>
    </w:p>
    <w:p w:rsidR="001F37F0" w:rsidRDefault="001F37F0" w:rsidP="001F37F0">
      <w:pPr>
        <w:spacing w:before="120" w:after="280" w:afterAutospacing="1"/>
      </w:pPr>
      <w:r>
        <w:t xml:space="preserve">- Số Giấy phép hoạt động phát thanh, truyền hình: </w:t>
      </w:r>
    </w:p>
    <w:p w:rsidR="001F37F0" w:rsidRDefault="001F37F0" w:rsidP="001F37F0">
      <w:pPr>
        <w:spacing w:before="120" w:after="280" w:afterAutospacing="1"/>
      </w:pPr>
      <w:r>
        <w:rPr>
          <w:i/>
          <w:iCs/>
        </w:rPr>
        <w:t>Cấp lần đầu ngày.... tháng.... năm....</w:t>
      </w:r>
    </w:p>
    <w:p w:rsidR="001F37F0" w:rsidRDefault="001F37F0" w:rsidP="001F37F0">
      <w:pPr>
        <w:spacing w:before="120" w:after="280" w:afterAutospacing="1"/>
      </w:pPr>
      <w:r>
        <w:rPr>
          <w:i/>
          <w:iCs/>
        </w:rPr>
        <w:t>Cấp sửa đổi, bổ sung lần .... ngày.... tháng.... năm....</w:t>
      </w:r>
    </w:p>
    <w:p w:rsidR="001F37F0" w:rsidRDefault="001F37F0" w:rsidP="001F37F0">
      <w:pPr>
        <w:spacing w:before="120" w:after="280" w:afterAutospacing="1"/>
      </w:pPr>
      <w:r>
        <w:rPr>
          <w:i/>
          <w:iCs/>
        </w:rPr>
        <w:t>Cấp sửa đổi, bổ sung lần .... ngày .... tháng.... năm....</w:t>
      </w:r>
    </w:p>
    <w:p w:rsidR="001F37F0" w:rsidRDefault="001F37F0" w:rsidP="001F37F0">
      <w:pPr>
        <w:spacing w:before="120" w:after="280" w:afterAutospacing="1"/>
      </w:pPr>
      <w:r>
        <w:rPr>
          <w:b/>
          <w:bCs/>
        </w:rPr>
        <w:lastRenderedPageBreak/>
        <w:t>2. Thời kỳ báo cáo:</w:t>
      </w:r>
      <w:r>
        <w:t xml:space="preserve"> </w:t>
      </w:r>
      <w:r>
        <w:rPr>
          <w:i/>
          <w:iCs/>
        </w:rPr>
        <w:t xml:space="preserve">(Đánh dấu </w:t>
      </w:r>
      <w:r>
        <w:rPr>
          <w:i/>
          <w:iCs/>
          <w:noProof/>
        </w:rPr>
        <w:drawing>
          <wp:inline distT="0" distB="0" distL="0" distR="0">
            <wp:extent cx="104775" cy="114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 vào ô trống phù hợp)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  <w:gridCol w:w="522"/>
      </w:tblGrid>
      <w:tr w:rsidR="001F37F0" w:rsidTr="00D442AD">
        <w:tc>
          <w:tcPr>
            <w:tcW w:w="47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- Báo cáo định kỳ lần 1 cho 06 tháng đầu năm (Số liệu báo cáo từ ngày 06/12 của năm trước kỳ báo cáo đến hết ngày 05/6 của năm báo cáo)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□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- Báo cáo định kỳ lần 2 cho 12 tháng (Số liệu báo cáo từ ngày 25/11 của năm trước kỳ báo cáo đến hết ngày 24/11 của năm báo cáo)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□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2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- Báo cáo đột xuất theo yêu cầu của cơ quan QLNN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□</w:t>
            </w:r>
          </w:p>
        </w:tc>
      </w:tr>
    </w:tbl>
    <w:p w:rsidR="001F37F0" w:rsidRDefault="001F37F0" w:rsidP="001F37F0">
      <w:pPr>
        <w:spacing w:before="120" w:after="280" w:afterAutospacing="1"/>
      </w:pPr>
      <w:r>
        <w:rPr>
          <w:b/>
          <w:bCs/>
        </w:rPr>
        <w:t>3. Báo cáo hoạt động sản xuất, biên tập, biên dịch nội dung theo yêu cầu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57"/>
        <w:gridCol w:w="2029"/>
        <w:gridCol w:w="660"/>
        <w:gridCol w:w="754"/>
        <w:gridCol w:w="755"/>
        <w:gridCol w:w="735"/>
        <w:gridCol w:w="756"/>
        <w:gridCol w:w="659"/>
        <w:gridCol w:w="760"/>
        <w:gridCol w:w="741"/>
      </w:tblGrid>
      <w:tr w:rsidR="001F37F0" w:rsidTr="00D442AD">
        <w:tc>
          <w:tcPr>
            <w:tcW w:w="2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STT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(1)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Doanh nghiệp cung cấp dịch vụ nội dung phát thanh, truyền hình theo yêu cầu (AOD, VOD)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(2)</w:t>
            </w:r>
          </w:p>
        </w:tc>
        <w:tc>
          <w:tcPr>
            <w:tcW w:w="10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Nhóm nội dung thực hiện </w:t>
            </w:r>
          </w:p>
          <w:p w:rsidR="001F37F0" w:rsidRDefault="001F37F0" w:rsidP="00D442AD">
            <w:pPr>
              <w:spacing w:before="120"/>
              <w:jc w:val="center"/>
            </w:pPr>
            <w:r>
              <w:t>(3)</w:t>
            </w:r>
          </w:p>
        </w:tc>
        <w:tc>
          <w:tcPr>
            <w:tcW w:w="156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Số lượng chương trình</w:t>
            </w:r>
          </w:p>
        </w:tc>
        <w:tc>
          <w:tcPr>
            <w:tcW w:w="15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 xml:space="preserve">Tổng thời lượng chương trình </w:t>
            </w:r>
            <w:r>
              <w:rPr>
                <w:i/>
                <w:iCs/>
              </w:rPr>
              <w:t>(đơn vị: phút)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  <w:jc w:val="center"/>
            </w:pP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Chương trình trong nước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Chương trình nước ngoài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Chương trình trong nước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Chương trình nước ngoài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  <w:jc w:val="center"/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Sản xuất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(4)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Biên tập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(5)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Biên dịch </w:t>
            </w:r>
            <w:r>
              <w:rPr>
                <w:i/>
                <w:iCs/>
              </w:rPr>
              <w:t>(nếu có)</w:t>
            </w:r>
            <w:r>
              <w:rPr>
                <w:b/>
                <w:bCs/>
              </w:rPr>
              <w:t xml:space="preserve">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(6)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Biên tập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(7)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Sản xuất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(8)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Biên tập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(9)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Biên dịch </w:t>
            </w:r>
            <w:r>
              <w:rPr>
                <w:i/>
                <w:iCs/>
              </w:rPr>
              <w:t>(nếu có)</w:t>
            </w:r>
            <w:r>
              <w:rPr>
                <w:b/>
                <w:bCs/>
              </w:rPr>
              <w:t xml:space="preserve">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(10)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 xml:space="preserve">Biên tập </w:t>
            </w:r>
          </w:p>
          <w:p w:rsidR="001F37F0" w:rsidRDefault="001F37F0" w:rsidP="00D442AD">
            <w:pPr>
              <w:spacing w:before="120"/>
              <w:jc w:val="center"/>
            </w:pPr>
            <w:r>
              <w:rPr>
                <w:i/>
                <w:iCs/>
              </w:rPr>
              <w:t>(11)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  <w:jc w:val="center"/>
            </w:pPr>
            <w:r>
              <w:t>1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Tên doanh nghiệp cung cấp dịch vụ AOD, VOD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Chương trình tin tức, thời sự; các chương trình về chính trị, quốc phòng, an ninh, kinh tế, xã hội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</w:pP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Phim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</w:tr>
      <w:tr w:rsidR="001F37F0" w:rsidTr="00D442A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37F0" w:rsidRDefault="001F37F0" w:rsidP="00D442AD">
            <w:pPr>
              <w:spacing w:before="120"/>
            </w:pP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37F0" w:rsidRDefault="001F37F0" w:rsidP="00D442AD">
            <w:pPr>
              <w:spacing w:before="120"/>
            </w:pPr>
            <w:r>
              <w:t>Chương trình thể thao, giải trí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t> </w:t>
            </w:r>
          </w:p>
        </w:tc>
      </w:tr>
    </w:tbl>
    <w:p w:rsidR="001F37F0" w:rsidRDefault="001F37F0" w:rsidP="001F37F0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1F37F0" w:rsidTr="00D442AD">
        <w:tc>
          <w:tcPr>
            <w:tcW w:w="249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i/>
                <w:iCs/>
                <w:sz w:val="16"/>
              </w:rPr>
              <w:t>- Như trên;</w:t>
            </w:r>
            <w:r>
              <w:rPr>
                <w:i/>
                <w:iCs/>
                <w:sz w:val="16"/>
              </w:rPr>
              <w:br/>
              <w:t>- Cơ quan chủ quản;</w:t>
            </w:r>
            <w:r>
              <w:rPr>
                <w:i/>
                <w:iCs/>
                <w:sz w:val="16"/>
              </w:rPr>
              <w:br/>
              <w:t>- ………;</w:t>
            </w:r>
            <w:r>
              <w:rPr>
                <w:i/>
                <w:iCs/>
                <w:sz w:val="16"/>
              </w:rPr>
              <w:br/>
              <w:t>- Lưu: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F0" w:rsidRDefault="001F37F0" w:rsidP="00D442AD">
            <w:pPr>
              <w:spacing w:before="120"/>
              <w:jc w:val="center"/>
            </w:pPr>
            <w:r>
              <w:rPr>
                <w:b/>
                <w:bCs/>
              </w:rPr>
              <w:t>Người đứng đầu cơ quan báo chí hoạt động phát thanh, truyền hình</w:t>
            </w:r>
            <w:r>
              <w:t xml:space="preserve"> </w:t>
            </w:r>
            <w:r>
              <w:br/>
            </w:r>
            <w:r>
              <w:rPr>
                <w:i/>
                <w:iCs/>
              </w:rPr>
              <w:t>(Ký tên, đóng dấu)</w:t>
            </w:r>
          </w:p>
        </w:tc>
      </w:tr>
    </w:tbl>
    <w:p w:rsidR="001F37F0" w:rsidRDefault="001F37F0" w:rsidP="001F37F0">
      <w:pPr>
        <w:spacing w:before="120" w:after="280" w:afterAutospacing="1"/>
      </w:pPr>
      <w:r>
        <w:t> </w:t>
      </w:r>
    </w:p>
    <w:p w:rsidR="001F37F0" w:rsidRDefault="001F37F0" w:rsidP="001F37F0">
      <w:pPr>
        <w:spacing w:before="120" w:after="280" w:afterAutospacing="1"/>
      </w:pPr>
      <w:r>
        <w:t> </w:t>
      </w:r>
    </w:p>
    <w:bookmarkEnd w:id="0"/>
    <w:p w:rsidR="00E265A7" w:rsidRDefault="001F37F0"/>
    <w:sectPr w:rsidR="00E265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F0"/>
    <w:rsid w:val="001F37F0"/>
    <w:rsid w:val="006C5688"/>
    <w:rsid w:val="00C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2023-08-07T08:49:00Z</dcterms:created>
  <dcterms:modified xsi:type="dcterms:W3CDTF">2023-08-07T08:49:00Z</dcterms:modified>
</cp:coreProperties>
</file>