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right"/>
      </w:pPr>
      <w:r>
        <w:rPr>
          <w:rStyle w:val="6"/>
        </w:rPr>
        <w:t>Mẫu số PC1</w:t>
      </w:r>
      <w:r>
        <w:rPr>
          <w:rStyle w:val="6"/>
        </w:rPr>
        <w:t>4</w:t>
      </w:r>
    </w:p>
    <w:tbl>
      <w:tblPr>
        <w:tblStyle w:val="7"/>
        <w:tblW w:w="5000" w:type="pct"/>
        <w:tblCellSpacing w:w="15" w:type="dxa"/>
        <w:tblInd w:w="0" w:type="dxa"/>
        <w:tblLayout w:type="autofit"/>
        <w:tblCellMar>
          <w:top w:w="0" w:type="dxa"/>
          <w:left w:w="108" w:type="dxa"/>
          <w:bottom w:w="0" w:type="dxa"/>
          <w:right w:w="108" w:type="dxa"/>
        </w:tblCellMar>
      </w:tblPr>
      <w:tblGrid>
        <w:gridCol w:w="2690"/>
        <w:gridCol w:w="6760"/>
      </w:tblGrid>
      <w:tr>
        <w:trPr>
          <w:tblCellSpacing w:w="15" w:type="dxa"/>
        </w:trPr>
        <w:tc>
          <w:tcPr>
            <w:tcW w:w="0" w:type="auto"/>
            <w:tcMar>
              <w:top w:w="15" w:type="dxa"/>
              <w:left w:w="15" w:type="dxa"/>
              <w:bottom w:w="15" w:type="dxa"/>
              <w:right w:w="15" w:type="dxa"/>
            </w:tcMar>
            <w:vAlign w:val="center"/>
          </w:tcPr>
          <w:p>
            <w:pPr>
              <w:pStyle w:val="2"/>
              <w:jc w:val="center"/>
            </w:pPr>
            <w:bookmarkStart w:id="0" w:name="_GoBack"/>
            <w:r>
              <w:t>…(1)….</w:t>
            </w:r>
          </w:p>
          <w:p>
            <w:pPr>
              <w:pStyle w:val="2"/>
              <w:jc w:val="center"/>
            </w:pPr>
            <w:r>
              <w:t>…(2)…</w:t>
            </w:r>
          </w:p>
          <w:p>
            <w:pPr>
              <w:pStyle w:val="2"/>
              <w:jc w:val="center"/>
            </w:pPr>
            <w:r>
              <w:t>_____</w:t>
            </w:r>
          </w:p>
          <w:p>
            <w:pPr>
              <w:pStyle w:val="2"/>
              <w:jc w:val="center"/>
            </w:pPr>
            <w:r>
              <w:t>Số: …./QĐTĐC-….</w:t>
            </w:r>
          </w:p>
        </w:tc>
        <w:tc>
          <w:tcPr>
            <w:tcW w:w="0" w:type="auto"/>
            <w:tcMar>
              <w:top w:w="15" w:type="dxa"/>
              <w:left w:w="15" w:type="dxa"/>
              <w:bottom w:w="15" w:type="dxa"/>
              <w:right w:w="15" w:type="dxa"/>
            </w:tcMar>
            <w:vAlign w:val="center"/>
          </w:tcPr>
          <w:p>
            <w:pPr>
              <w:pStyle w:val="2"/>
              <w:jc w:val="center"/>
            </w:pPr>
            <w:r>
              <w:rPr>
                <w:rStyle w:val="6"/>
              </w:rPr>
              <w:t>CỘNG HÒA XÃ HỘI CHỦ NGHĨA VIỆT NAM</w:t>
            </w:r>
            <w:r>
              <w:rPr>
                <w:b/>
                <w:bCs/>
              </w:rPr>
              <w:br w:type="textWrapping"/>
            </w:r>
            <w:r>
              <w:rPr>
                <w:rStyle w:val="6"/>
              </w:rPr>
              <w:t>Độc lập - Tự do - Hạnh phúc</w:t>
            </w:r>
          </w:p>
          <w:p>
            <w:pPr>
              <w:pStyle w:val="2"/>
              <w:jc w:val="center"/>
            </w:pPr>
            <w:r>
              <w:t>______________________</w:t>
            </w:r>
          </w:p>
          <w:p>
            <w:pPr>
              <w:pStyle w:val="2"/>
              <w:jc w:val="right"/>
            </w:pPr>
            <w:r>
              <w:rPr>
                <w:rStyle w:val="4"/>
              </w:rPr>
              <w:t>…., ngày…tháng…năm….</w:t>
            </w:r>
          </w:p>
        </w:tc>
      </w:tr>
      <w:bookmarkEnd w:id="0"/>
    </w:tbl>
    <w:p>
      <w:pPr>
        <w:pStyle w:val="2"/>
        <w:jc w:val="center"/>
      </w:pPr>
      <w:r>
        <w:rPr>
          <w:rStyle w:val="6"/>
        </w:rPr>
        <w:t>QUYẾT ĐỊNH</w:t>
      </w:r>
    </w:p>
    <w:p>
      <w:pPr>
        <w:pStyle w:val="2"/>
        <w:jc w:val="center"/>
      </w:pPr>
      <w:r>
        <w:rPr>
          <w:rStyle w:val="6"/>
        </w:rPr>
        <w:t>Tạm đình chỉ hoạt động</w:t>
      </w:r>
    </w:p>
    <w:p>
      <w:pPr>
        <w:pStyle w:val="2"/>
        <w:jc w:val="center"/>
      </w:pPr>
      <w:r>
        <w:t>_________</w:t>
      </w:r>
    </w:p>
    <w:p>
      <w:pPr>
        <w:pStyle w:val="2"/>
        <w:jc w:val="center"/>
      </w:pPr>
      <w:r>
        <w:t>.....(3)....</w:t>
      </w:r>
    </w:p>
    <w:p>
      <w:pPr>
        <w:pStyle w:val="2"/>
        <w:jc w:val="both"/>
      </w:pPr>
      <w:r>
        <w:rPr>
          <w:rStyle w:val="4"/>
        </w:rPr>
        <w:t>Căn cứ Luật Phòng cháy và chữa cháy ngày 29 tháng 6 năm 2001; Luật sửa đổi, bổ sung một số điều của Luật Phòng cháy và chữa cháy ngày 22 tháng 11 năm 2013;</w:t>
      </w:r>
    </w:p>
    <w:p>
      <w:pPr>
        <w:pStyle w:val="2"/>
        <w:jc w:val="both"/>
      </w:pPr>
      <w:r>
        <w:rPr>
          <w:rStyle w:val="4"/>
        </w:rPr>
        <w:t>Căn cứ Nghị định số ...../2020/NĐ-CP ngày.... tháng .... năm 2020 của Chính phủ quy định chi tiết một số điều và biện pháp thi hành Luật Phòng cháy và chữa cháy và Luật sửa đổi, bổ sung một số điều của Luật Phòng cháy và chữa cháy;</w:t>
      </w:r>
    </w:p>
    <w:p>
      <w:pPr>
        <w:pStyle w:val="2"/>
        <w:jc w:val="both"/>
      </w:pPr>
      <w:r>
        <w:rPr>
          <w:rStyle w:val="4"/>
        </w:rPr>
        <w:t>Căn cứ Biên bản kiểm tra..... lập ngày.... tháng.... năm.....của...........................................</w:t>
      </w:r>
    </w:p>
    <w:p>
      <w:pPr>
        <w:pStyle w:val="2"/>
        <w:jc w:val="center"/>
      </w:pPr>
      <w:r>
        <w:rPr>
          <w:rStyle w:val="6"/>
        </w:rPr>
        <w:t>QUYẾT ĐỊNH:</w:t>
      </w:r>
    </w:p>
    <w:p>
      <w:pPr>
        <w:pStyle w:val="2"/>
        <w:jc w:val="both"/>
      </w:pPr>
      <w:r>
        <w:rPr>
          <w:rStyle w:val="6"/>
        </w:rPr>
        <w:t xml:space="preserve">Điều 1. </w:t>
      </w:r>
      <w:r>
        <w:t>Tạm đình chỉ hoạt động đối với:........................................... (4)...........................</w:t>
      </w:r>
    </w:p>
    <w:p>
      <w:pPr>
        <w:pStyle w:val="2"/>
        <w:jc w:val="both"/>
      </w:pPr>
      <w:r>
        <w:t>Địa chỉ:..........................................................................................................................</w:t>
      </w:r>
    </w:p>
    <w:p>
      <w:pPr>
        <w:pStyle w:val="2"/>
        <w:jc w:val="both"/>
      </w:pPr>
      <w:r>
        <w:t>Do ông/bà:...................................... là.... (5)........ kể từ.... giờ....phút, ngày....tháng ...... năm....đến......giờ................ …… phút, ngày .... tháng....năm....</w:t>
      </w:r>
    </w:p>
    <w:p>
      <w:pPr>
        <w:pStyle w:val="2"/>
        <w:jc w:val="both"/>
      </w:pPr>
      <w:r>
        <w:rPr>
          <w:rStyle w:val="6"/>
        </w:rPr>
        <w:t xml:space="preserve">Điều 2. </w:t>
      </w:r>
      <w:r>
        <w:t>Quyết định này có hiệu lực kể từ .... giờ .... phút, ngày .... tháng .... năm....</w:t>
      </w:r>
    </w:p>
    <w:p>
      <w:pPr>
        <w:pStyle w:val="2"/>
        <w:jc w:val="both"/>
      </w:pPr>
      <w:r>
        <w:rPr>
          <w:rStyle w:val="6"/>
        </w:rPr>
        <w:t>Điều 3.</w:t>
      </w:r>
    </w:p>
    <w:p>
      <w:pPr>
        <w:pStyle w:val="2"/>
        <w:jc w:val="both"/>
      </w:pPr>
      <w:r>
        <w:t>Ông/bà: ........ có trách nhiệm thi hành Quyết định này và thực hiện các yêu cầu về bảo đảm an toàn phòng cháy và chữa cháy.</w:t>
      </w:r>
    </w:p>
    <w:p>
      <w:pPr>
        <w:pStyle w:val="2"/>
        <w:jc w:val="both"/>
      </w:pPr>
      <w:r>
        <w:t>Ông/bà: …….. bị tạm đình chỉ hoạt động có quyền khiếu nại hoặc khởi kiện hành chính đối với Quyết định này theo quy định của pháp luật./.</w:t>
      </w:r>
    </w:p>
    <w:p>
      <w:pPr>
        <w:pStyle w:val="2"/>
      </w:pPr>
      <w:r>
        <w:t> </w:t>
      </w:r>
    </w:p>
    <w:tbl>
      <w:tblPr>
        <w:tblStyle w:val="7"/>
        <w:tblW w:w="5000" w:type="pct"/>
        <w:tblCellSpacing w:w="15" w:type="dxa"/>
        <w:tblInd w:w="0" w:type="dxa"/>
        <w:tblLayout w:type="autofit"/>
        <w:tblCellMar>
          <w:top w:w="0" w:type="dxa"/>
          <w:left w:w="108" w:type="dxa"/>
          <w:bottom w:w="0" w:type="dxa"/>
          <w:right w:w="108" w:type="dxa"/>
        </w:tblCellMar>
      </w:tblPr>
      <w:tblGrid>
        <w:gridCol w:w="2937"/>
        <w:gridCol w:w="6513"/>
      </w:tblGrid>
      <w:tr>
        <w:trPr>
          <w:tblCellSpacing w:w="15" w:type="dxa"/>
        </w:trPr>
        <w:tc>
          <w:tcPr>
            <w:tcW w:w="0" w:type="auto"/>
            <w:tcMar>
              <w:top w:w="15" w:type="dxa"/>
              <w:left w:w="15" w:type="dxa"/>
              <w:bottom w:w="15" w:type="dxa"/>
              <w:right w:w="15" w:type="dxa"/>
            </w:tcMar>
            <w:vAlign w:val="center"/>
          </w:tcPr>
          <w:p>
            <w:pPr>
              <w:pStyle w:val="2"/>
            </w:pPr>
            <w:r>
              <w:rPr>
                <w:rStyle w:val="4"/>
              </w:rPr>
              <w:t>Nơi nhận:</w:t>
            </w:r>
          </w:p>
          <w:p>
            <w:pPr>
              <w:pStyle w:val="2"/>
            </w:pPr>
            <w:r>
              <w:t>- Như Điều 3;</w:t>
            </w:r>
          </w:p>
          <w:p>
            <w:pPr>
              <w:pStyle w:val="2"/>
            </w:pPr>
            <w:r>
              <w:t>- ......;</w:t>
            </w:r>
          </w:p>
          <w:p>
            <w:pPr>
              <w:pStyle w:val="2"/>
            </w:pPr>
            <w:r>
              <w:t>- Lưu: .....</w:t>
            </w:r>
          </w:p>
        </w:tc>
        <w:tc>
          <w:tcPr>
            <w:tcW w:w="0" w:type="auto"/>
            <w:tcMar>
              <w:top w:w="15" w:type="dxa"/>
              <w:left w:w="15" w:type="dxa"/>
              <w:bottom w:w="15" w:type="dxa"/>
              <w:right w:w="15" w:type="dxa"/>
            </w:tcMar>
            <w:vAlign w:val="center"/>
          </w:tcPr>
          <w:p>
            <w:pPr>
              <w:pStyle w:val="2"/>
              <w:jc w:val="center"/>
            </w:pPr>
            <w:r>
              <w:rPr>
                <w:rStyle w:val="4"/>
              </w:rPr>
              <w:t>…. (6)…..</w:t>
            </w:r>
          </w:p>
          <w:p>
            <w:pPr>
              <w:pStyle w:val="2"/>
              <w:jc w:val="center"/>
            </w:pPr>
            <w:r>
              <w:rPr>
                <w:rStyle w:val="4"/>
              </w:rPr>
              <w:t>(Ký, ghi rõ họ tên và đóng dấu)</w:t>
            </w:r>
          </w:p>
          <w:p>
            <w:pPr>
              <w:pStyle w:val="2"/>
            </w:pPr>
            <w:r>
              <w:t> </w:t>
            </w:r>
          </w:p>
        </w:tc>
      </w:tr>
    </w:tbl>
    <w:p>
      <w:pPr>
        <w:pStyle w:val="2"/>
        <w:jc w:val="both"/>
      </w:pPr>
      <w:r>
        <w:rPr>
          <w:rStyle w:val="4"/>
        </w:rPr>
        <w:t>Ghi chú:</w:t>
      </w:r>
    </w:p>
    <w:p>
      <w:pPr>
        <w:pStyle w:val="2"/>
        <w:jc w:val="both"/>
      </w:pPr>
      <w:r>
        <w:t>(1) Tên cơ quan chủ quản cấp trên;</w:t>
      </w:r>
    </w:p>
    <w:p>
      <w:pPr>
        <w:pStyle w:val="2"/>
        <w:jc w:val="both"/>
      </w:pPr>
      <w:r>
        <w:t>(2) Tên cơ quan của người ra quyết định;</w:t>
      </w:r>
    </w:p>
    <w:p>
      <w:pPr>
        <w:pStyle w:val="2"/>
        <w:jc w:val="both"/>
      </w:pPr>
      <w:r>
        <w:t>(3) Thẩm quyền ban hành quyết định;</w:t>
      </w:r>
    </w:p>
    <w:p>
      <w:pPr>
        <w:pStyle w:val="2"/>
        <w:jc w:val="both"/>
      </w:pPr>
      <w:r>
        <w:t>(4) Tên công trình, cơ sở, phương tiện giao thông cơ giới, hộ gia đình, cá nhân, địa điểm hoặc khu vực xuất hiện nguy cơ trực tiếp phát sinh cháy, nổ, không bảo đảm an toàn phòng cháy và chữa cháy;</w:t>
      </w:r>
    </w:p>
    <w:p>
      <w:pPr>
        <w:pStyle w:val="2"/>
        <w:jc w:val="both"/>
      </w:pPr>
      <w:r>
        <w:t>(5) Chủ đầu tư, người đứng đầu cơ sở, chủ hộ gia đình, chủ phương tiện giao thông cơ giới;</w:t>
      </w:r>
    </w:p>
    <w:p>
      <w:pPr>
        <w:pStyle w:val="2"/>
        <w:jc w:val="both"/>
      </w:pPr>
      <w:r>
        <w:t>(6) Quyền hạn, chức vụ của người ký.</w:t>
      </w:r>
    </w:p>
    <w:p>
      <w:pPr>
        <w:pStyle w:val="2"/>
        <w:jc w:val="both"/>
      </w:pPr>
      <w:r>
        <w:t>(6) Quyền hạn, chức vụ của người ký.</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DengXian">
    <w:altName w:val="苹方-简"/>
    <w:panose1 w:val="02010600030101010101"/>
    <w:charset w:val="86"/>
    <w:family w:val="auto"/>
    <w:pitch w:val="default"/>
    <w:sig w:usb0="00000000" w:usb1="00000000" w:usb2="00000016" w:usb3="00000000" w:csb0="0004000F" w:csb1="00000000"/>
  </w:font>
  <w:font w:name="DengXian Light">
    <w:altName w:val="苹方-简"/>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75"/>
    <w:rsid w:val="00107D75"/>
    <w:rsid w:val="007A777F"/>
    <w:rsid w:val="007D36A8"/>
    <w:rsid w:val="E1A5F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imes New Roman" w:hAnsi="Times New Roman" w:eastAsia="SimSun" w:cs="Times New Roman"/>
      <w:kern w:val="2"/>
      <w:sz w:val="24"/>
      <w:szCs w:val="20"/>
      <w:lang w:val="en-US" w:eastAsia="zh-CN" w:bidi="ar-SA"/>
      <w14:ligatures w14:val="none"/>
    </w:rPr>
  </w:style>
  <w:style w:type="character" w:default="1" w:styleId="3">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Web)"/>
    <w:unhideWhenUsed/>
    <w:qFormat/>
    <w:uiPriority w:val="0"/>
    <w:pPr>
      <w:spacing w:before="100" w:beforeAutospacing="1" w:after="100" w:afterAutospacing="1" w:line="240" w:lineRule="auto"/>
    </w:pPr>
    <w:rPr>
      <w:rFonts w:ascii="Times New Roman" w:hAnsi="Times New Roman" w:eastAsia="SimSun" w:cs="Times New Roman"/>
      <w:kern w:val="0"/>
      <w:sz w:val="24"/>
      <w:szCs w:val="24"/>
      <w:lang w:val="en-US" w:eastAsia="zh-CN" w:bidi="ar-SA"/>
      <w14:ligatures w14:val="none"/>
    </w:rPr>
  </w:style>
  <w:style w:type="character" w:styleId="4">
    <w:name w:val="Emphasis"/>
    <w:basedOn w:val="3"/>
    <w:qFormat/>
    <w:uiPriority w:val="0"/>
    <w:rPr>
      <w:i/>
      <w:iCs/>
    </w:rPr>
  </w:style>
  <w:style w:type="character" w:styleId="5">
    <w:name w:val="Hyperlink"/>
    <w:basedOn w:val="3"/>
    <w:unhideWhenUsed/>
    <w:qFormat/>
    <w:uiPriority w:val="99"/>
    <w:rPr>
      <w:rFonts w:hint="default" w:ascii="Times New Roman" w:hAnsi="Times New Roman" w:cs="Times New Roman"/>
      <w:color w:val="0000FF"/>
      <w:u w:val="single"/>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311</Words>
  <Characters>1777</Characters>
  <Lines>14</Lines>
  <Paragraphs>4</Paragraphs>
  <ScaleCrop>false</ScaleCrop>
  <LinksUpToDate>false</LinksUpToDate>
  <CharactersWithSpaces>2084</CharactersWithSpaces>
  <Application>WPS Office_3.1.6.6275_F1E327BC-269C-435d-A152-05C5408002CA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2023-07-02T19:19:00Z</dcterms:created>
  <dc:creator>Hong Ngoc</dc:creator>
  <cp:lastModifiedBy>letruonghuyenmy</cp:lastModifiedBy>
  <dcterms:modified xsi:type="dcterms:W3CDTF">2023-07-04T21:31:54Z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