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3659"/>
        <w:gridCol w:w="6511"/>
      </w:tblGrid>
      <w:tr w:rsidR="00A75432" w:rsidRPr="00A75432" w:rsidTr="00A75432">
        <w:tc>
          <w:tcPr>
            <w:tcW w:w="3060" w:type="dxa"/>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CƠ QUAN QUẢN LÝ</w:t>
            </w:r>
            <w:r w:rsidRPr="00A75432">
              <w:rPr>
                <w:rFonts w:ascii="Arial" w:eastAsia="Times New Roman" w:hAnsi="Arial" w:cs="Arial"/>
                <w:sz w:val="24"/>
                <w:szCs w:val="24"/>
              </w:rPr>
              <w:br/>
              <w:t>HỘI ĐỒNG NGHIỆM THU</w:t>
            </w:r>
            <w:r w:rsidRPr="00A75432">
              <w:rPr>
                <w:rFonts w:ascii="Arial" w:eastAsia="Times New Roman" w:hAnsi="Arial" w:cs="Arial"/>
                <w:sz w:val="24"/>
                <w:szCs w:val="24"/>
              </w:rPr>
              <w:br/>
              <w:t>-------</w:t>
            </w:r>
          </w:p>
        </w:tc>
        <w:tc>
          <w:tcPr>
            <w:tcW w:w="5445" w:type="dxa"/>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CỘNG HÒA XÃ HỘI CHỦ NGHĨA VIỆT NAM</w:t>
            </w:r>
            <w:r w:rsidRPr="00A75432">
              <w:rPr>
                <w:rFonts w:ascii="Arial" w:eastAsia="Times New Roman" w:hAnsi="Arial" w:cs="Arial"/>
                <w:sz w:val="24"/>
                <w:szCs w:val="24"/>
              </w:rPr>
              <w:br/>
              <w:t>Độc lập - Tự do - Hạnh phúc</w:t>
            </w:r>
            <w:r w:rsidRPr="00A75432">
              <w:rPr>
                <w:rFonts w:ascii="Arial" w:eastAsia="Times New Roman" w:hAnsi="Arial" w:cs="Arial"/>
                <w:sz w:val="24"/>
                <w:szCs w:val="24"/>
              </w:rPr>
              <w:br/>
              <w:t>---------------</w:t>
            </w:r>
          </w:p>
        </w:tc>
      </w:tr>
      <w:tr w:rsidR="00A75432" w:rsidRPr="00A75432" w:rsidTr="00A75432">
        <w:tc>
          <w:tcPr>
            <w:tcW w:w="3060" w:type="dxa"/>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Số:………………/NTQL</w:t>
            </w:r>
          </w:p>
        </w:tc>
        <w:tc>
          <w:tcPr>
            <w:tcW w:w="5445" w:type="dxa"/>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right"/>
              <w:rPr>
                <w:rFonts w:ascii="Arial" w:eastAsia="Times New Roman" w:hAnsi="Arial" w:cs="Arial"/>
                <w:sz w:val="24"/>
                <w:szCs w:val="24"/>
              </w:rPr>
            </w:pPr>
            <w:r w:rsidRPr="00A75432">
              <w:rPr>
                <w:rFonts w:ascii="inherit" w:eastAsia="Times New Roman" w:hAnsi="inherit" w:cs="Arial"/>
                <w:i/>
                <w:iCs/>
                <w:sz w:val="24"/>
                <w:szCs w:val="24"/>
                <w:bdr w:val="none" w:sz="0" w:space="0" w:color="auto" w:frame="1"/>
              </w:rPr>
              <w:t>Địa danh, ngày … tháng … năm ….</w:t>
            </w:r>
          </w:p>
        </w:tc>
      </w:tr>
    </w:tbl>
    <w:p w:rsidR="00A75432" w:rsidRPr="00A75432" w:rsidRDefault="00A75432" w:rsidP="00A75432">
      <w:pPr>
        <w:shd w:val="clear" w:color="auto" w:fill="FFFFFF"/>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PHIẾU NGHIỆM THU CÔNG TRÌNH*</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Tên, ký hiệu công trình:………………….Đề án…………………………., năm………..</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A. Thành phần tham gia nghiệm thu</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1. UVHĐ nghiệm thu: ghi đầy đủ danh sách UVHĐ tham gia nghiệm thu (họ tên, học vị, chức vụ, đơn vị công tác, chức danh trong Hội đồng).</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2. Chủ nhiệm đề án: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3. Đại diện đơn vị chủ trì: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4. Đơn vị thi công:</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Đại diện đơn vị thi công: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Kỹ thuật địa chất: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B. Kết quả nghiệm thu</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1. Thông tin chung:</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Khởi công: ngày ....tháng…..năm…….; kết thúc: ngày ....tháng…….năm………</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Độ sâu kết thúc: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Lý do kết thúc: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Tài liệu kèm theo (ghi cụ thể từng loại tài liệu được thành lập, số lượng). Ví dụ: bản vẽ hào, mô tả hào: 1 bản; ảnh chụp vị trí hào, vị trí lấy mẫu, ảnh nghiệm thu thực địa (nếu có):...,</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2. Đánh giá chất lượng: (đạt, chưa đạt, không đạt) đối với từng mục dưới đây:</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Thi công: đánh giá chất lượng thi công về sự phù hợp theo thiết kế, có đạt mục tiêu đề ra không, tuân thủ kích thước theo quy định, về an toàn lao động, chất lượng lấy mẫu,…………..</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 Thu thập và thành lập tài liệu: đánh giá sự trung thực, khách quan trong việc lấy mẫu, thành lập các tài liệu kèm theo (bản vẽ hào, bản mô tả hào, vị trí và kích thước lấy mẫu, các loại mẫu được lấy,…).</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3. Khối lượng nghiệm thu:</w:t>
      </w:r>
    </w:p>
    <w:tbl>
      <w:tblPr>
        <w:tblW w:w="10170" w:type="dxa"/>
        <w:shd w:val="clear" w:color="auto" w:fill="FFFFFF"/>
        <w:tblCellMar>
          <w:left w:w="0" w:type="dxa"/>
          <w:right w:w="0" w:type="dxa"/>
        </w:tblCellMar>
        <w:tblLook w:val="04A0" w:firstRow="1" w:lastRow="0" w:firstColumn="1" w:lastColumn="0" w:noHBand="0" w:noVBand="1"/>
      </w:tblPr>
      <w:tblGrid>
        <w:gridCol w:w="453"/>
        <w:gridCol w:w="1100"/>
        <w:gridCol w:w="574"/>
        <w:gridCol w:w="673"/>
        <w:gridCol w:w="1970"/>
        <w:gridCol w:w="2626"/>
        <w:gridCol w:w="2774"/>
      </w:tblGrid>
      <w:tr w:rsidR="00A75432" w:rsidRPr="00A75432" w:rsidTr="00A75432">
        <w:trPr>
          <w:trHeight w:val="780"/>
        </w:trPr>
        <w:tc>
          <w:tcPr>
            <w:tcW w:w="3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TT</w:t>
            </w:r>
          </w:p>
        </w:tc>
        <w:tc>
          <w:tcPr>
            <w:tcW w:w="10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Số hiệu công trình</w:t>
            </w:r>
          </w:p>
        </w:tc>
        <w:tc>
          <w:tcPr>
            <w:tcW w:w="11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Chiều sâu</w:t>
            </w:r>
          </w:p>
        </w:tc>
        <w:tc>
          <w:tcPr>
            <w:tcW w:w="180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Khối lượng thực hiện (m</w:t>
            </w:r>
            <w:r w:rsidRPr="00A75432">
              <w:rPr>
                <w:rFonts w:ascii="Arial" w:eastAsia="Times New Roman" w:hAnsi="Arial" w:cs="Arial"/>
                <w:sz w:val="24"/>
                <w:szCs w:val="24"/>
                <w:bdr w:val="none" w:sz="0" w:space="0" w:color="auto" w:frame="1"/>
                <w:vertAlign w:val="superscript"/>
              </w:rPr>
              <w:t>3</w:t>
            </w:r>
            <w:r w:rsidRPr="00A75432">
              <w:rPr>
                <w:rFonts w:ascii="Arial" w:eastAsia="Times New Roman" w:hAnsi="Arial" w:cs="Arial"/>
                <w:sz w:val="24"/>
                <w:szCs w:val="24"/>
              </w:rPr>
              <w:t> hoặc m)</w:t>
            </w:r>
          </w:p>
        </w:tc>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Khối lượng được nghiệm thu (m</w:t>
            </w:r>
            <w:r w:rsidRPr="00A75432">
              <w:rPr>
                <w:rFonts w:ascii="Arial" w:eastAsia="Times New Roman" w:hAnsi="Arial" w:cs="Arial"/>
                <w:sz w:val="24"/>
                <w:szCs w:val="24"/>
                <w:bdr w:val="none" w:sz="0" w:space="0" w:color="auto" w:frame="1"/>
                <w:vertAlign w:val="superscript"/>
              </w:rPr>
              <w:t>3</w:t>
            </w:r>
            <w:r w:rsidRPr="00A75432">
              <w:rPr>
                <w:rFonts w:ascii="Arial" w:eastAsia="Times New Roman" w:hAnsi="Arial" w:cs="Arial"/>
                <w:sz w:val="24"/>
                <w:szCs w:val="24"/>
              </w:rPr>
              <w:t> hoặc m)</w:t>
            </w:r>
          </w:p>
        </w:tc>
        <w:tc>
          <w:tcPr>
            <w:tcW w:w="253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Cấp đất đá hoặc mức độ phức tạp công trình</w:t>
            </w:r>
          </w:p>
        </w:tc>
      </w:tr>
      <w:tr w:rsidR="00A75432" w:rsidRPr="00A75432" w:rsidTr="00A75432">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5432" w:rsidRPr="00A75432" w:rsidRDefault="00A75432" w:rsidP="00A75432">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5432" w:rsidRPr="00A75432" w:rsidRDefault="00A75432" w:rsidP="00A75432">
            <w:pPr>
              <w:spacing w:after="0" w:line="240" w:lineRule="auto"/>
              <w:rPr>
                <w:rFonts w:ascii="Arial" w:eastAsia="Times New Roman" w:hAnsi="Arial" w:cs="Arial"/>
                <w:sz w:val="24"/>
                <w:szCs w:val="24"/>
              </w:rPr>
            </w:pPr>
          </w:p>
        </w:tc>
        <w:tc>
          <w:tcPr>
            <w:tcW w:w="5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Từ</w:t>
            </w:r>
          </w:p>
        </w:tc>
        <w:tc>
          <w:tcPr>
            <w:tcW w:w="5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Đến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5432" w:rsidRPr="00A75432" w:rsidRDefault="00A75432" w:rsidP="00A75432">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5432" w:rsidRPr="00A75432" w:rsidRDefault="00A75432" w:rsidP="00A75432">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75432" w:rsidRPr="00A75432" w:rsidRDefault="00A75432" w:rsidP="00A75432">
            <w:pPr>
              <w:spacing w:after="0" w:line="240" w:lineRule="auto"/>
              <w:rPr>
                <w:rFonts w:ascii="Arial" w:eastAsia="Times New Roman" w:hAnsi="Arial" w:cs="Arial"/>
                <w:sz w:val="24"/>
                <w:szCs w:val="24"/>
              </w:rPr>
            </w:pPr>
          </w:p>
        </w:tc>
      </w:tr>
      <w:tr w:rsidR="00A75432" w:rsidRPr="00A75432" w:rsidTr="00A75432">
        <w:trPr>
          <w:trHeight w:val="780"/>
        </w:trPr>
        <w:tc>
          <w:tcPr>
            <w:tcW w:w="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1</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Arial" w:eastAsia="Times New Roman" w:hAnsi="Arial" w:cs="Arial"/>
                <w:sz w:val="24"/>
                <w:szCs w:val="24"/>
              </w:rPr>
            </w:pPr>
          </w:p>
        </w:tc>
        <w:tc>
          <w:tcPr>
            <w:tcW w:w="5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5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r>
      <w:tr w:rsidR="00A75432" w:rsidRPr="00A75432" w:rsidTr="00A75432">
        <w:trPr>
          <w:trHeight w:val="780"/>
        </w:trPr>
        <w:tc>
          <w:tcPr>
            <w:tcW w:w="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2</w:t>
            </w:r>
          </w:p>
        </w:tc>
        <w:tc>
          <w:tcPr>
            <w:tcW w:w="10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Arial" w:eastAsia="Times New Roman" w:hAnsi="Arial" w:cs="Arial"/>
                <w:sz w:val="24"/>
                <w:szCs w:val="24"/>
              </w:rPr>
            </w:pPr>
          </w:p>
        </w:tc>
        <w:tc>
          <w:tcPr>
            <w:tcW w:w="5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5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24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rPr>
                <w:rFonts w:ascii="Times New Roman" w:eastAsia="Times New Roman" w:hAnsi="Times New Roman" w:cs="Times New Roman"/>
                <w:sz w:val="20"/>
                <w:szCs w:val="20"/>
              </w:rPr>
            </w:pPr>
          </w:p>
        </w:tc>
      </w:tr>
    </w:tbl>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4. Khối lượng không được thanh toán, tổng số ............................................................</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Nguyên nhân:...............................................................................................................</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lastRenderedPageBreak/>
        <w:t>...................................................................................................................................</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5. Kết luận chung về mức độ hoàn thành công trình và đề nghị thanh toán:</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6. Những đề nghị cần giải quyết tiếp:</w:t>
      </w:r>
    </w:p>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w:t>
      </w:r>
    </w:p>
    <w:tbl>
      <w:tblPr>
        <w:tblW w:w="10170" w:type="dxa"/>
        <w:shd w:val="clear" w:color="auto" w:fill="FFFFFF"/>
        <w:tblCellMar>
          <w:left w:w="0" w:type="dxa"/>
          <w:right w:w="0" w:type="dxa"/>
        </w:tblCellMar>
        <w:tblLook w:val="04A0" w:firstRow="1" w:lastRow="0" w:firstColumn="1" w:lastColumn="0" w:noHBand="0" w:noVBand="1"/>
      </w:tblPr>
      <w:tblGrid>
        <w:gridCol w:w="2542"/>
        <w:gridCol w:w="2542"/>
        <w:gridCol w:w="2543"/>
        <w:gridCol w:w="2543"/>
      </w:tblGrid>
      <w:tr w:rsidR="00A75432" w:rsidRPr="00A75432" w:rsidTr="00A75432">
        <w:tc>
          <w:tcPr>
            <w:tcW w:w="1250" w:type="pct"/>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Chủ nhiệm</w:t>
            </w:r>
            <w:r w:rsidRPr="00A75432">
              <w:rPr>
                <w:rFonts w:ascii="Arial" w:eastAsia="Times New Roman" w:hAnsi="Arial" w:cs="Arial"/>
                <w:sz w:val="24"/>
                <w:szCs w:val="24"/>
              </w:rPr>
              <w:br/>
              <w:t>đề án</w:t>
            </w:r>
            <w:r w:rsidRPr="00A75432">
              <w:rPr>
                <w:rFonts w:ascii="Arial" w:eastAsia="Times New Roman" w:hAnsi="Arial" w:cs="Arial"/>
                <w:sz w:val="24"/>
                <w:szCs w:val="24"/>
              </w:rPr>
              <w:br/>
            </w:r>
            <w:r w:rsidRPr="00A75432">
              <w:rPr>
                <w:rFonts w:ascii="inherit" w:eastAsia="Times New Roman" w:hAnsi="inherit" w:cs="Arial"/>
                <w:i/>
                <w:iCs/>
                <w:sz w:val="24"/>
                <w:szCs w:val="24"/>
                <w:bdr w:val="none" w:sz="0" w:space="0" w:color="auto" w:frame="1"/>
              </w:rPr>
              <w:t>(Ký, họ tên)</w:t>
            </w:r>
          </w:p>
        </w:tc>
        <w:tc>
          <w:tcPr>
            <w:tcW w:w="1250" w:type="pct"/>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Đại diện</w:t>
            </w:r>
            <w:r w:rsidRPr="00A75432">
              <w:rPr>
                <w:rFonts w:ascii="Arial" w:eastAsia="Times New Roman" w:hAnsi="Arial" w:cs="Arial"/>
                <w:sz w:val="24"/>
                <w:szCs w:val="24"/>
              </w:rPr>
              <w:br/>
              <w:t>đơn vị thi công</w:t>
            </w:r>
            <w:r w:rsidRPr="00A75432">
              <w:rPr>
                <w:rFonts w:ascii="Arial" w:eastAsia="Times New Roman" w:hAnsi="Arial" w:cs="Arial"/>
                <w:sz w:val="24"/>
                <w:szCs w:val="24"/>
              </w:rPr>
              <w:br/>
            </w:r>
            <w:r w:rsidRPr="00A75432">
              <w:rPr>
                <w:rFonts w:ascii="inherit" w:eastAsia="Times New Roman" w:hAnsi="inherit" w:cs="Arial"/>
                <w:i/>
                <w:iCs/>
                <w:sz w:val="24"/>
                <w:szCs w:val="24"/>
                <w:bdr w:val="none" w:sz="0" w:space="0" w:color="auto" w:frame="1"/>
              </w:rPr>
              <w:t>(Ký, họ tên)</w:t>
            </w:r>
          </w:p>
        </w:tc>
        <w:tc>
          <w:tcPr>
            <w:tcW w:w="1250" w:type="pct"/>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Đại diện</w:t>
            </w:r>
            <w:r w:rsidRPr="00A75432">
              <w:rPr>
                <w:rFonts w:ascii="Arial" w:eastAsia="Times New Roman" w:hAnsi="Arial" w:cs="Arial"/>
                <w:sz w:val="24"/>
                <w:szCs w:val="24"/>
              </w:rPr>
              <w:br/>
              <w:t>đơn vị chủ trì</w:t>
            </w:r>
            <w:r w:rsidRPr="00A75432">
              <w:rPr>
                <w:rFonts w:ascii="Arial" w:eastAsia="Times New Roman" w:hAnsi="Arial" w:cs="Arial"/>
                <w:sz w:val="24"/>
                <w:szCs w:val="24"/>
              </w:rPr>
              <w:br/>
            </w:r>
            <w:r w:rsidRPr="00A75432">
              <w:rPr>
                <w:rFonts w:ascii="inherit" w:eastAsia="Times New Roman" w:hAnsi="inherit" w:cs="Arial"/>
                <w:i/>
                <w:iCs/>
                <w:sz w:val="24"/>
                <w:szCs w:val="24"/>
                <w:bdr w:val="none" w:sz="0" w:space="0" w:color="auto" w:frame="1"/>
              </w:rPr>
              <w:t>(Ký, họ tên)</w:t>
            </w:r>
          </w:p>
        </w:tc>
        <w:tc>
          <w:tcPr>
            <w:tcW w:w="1250" w:type="pct"/>
            <w:shd w:val="clear" w:color="auto" w:fill="FFFFFF"/>
            <w:tcMar>
              <w:top w:w="60" w:type="dxa"/>
              <w:left w:w="60" w:type="dxa"/>
              <w:bottom w:w="60" w:type="dxa"/>
              <w:right w:w="60" w:type="dxa"/>
            </w:tcMar>
            <w:vAlign w:val="center"/>
            <w:hideMark/>
          </w:tcPr>
          <w:p w:rsidR="00A75432" w:rsidRPr="00A75432" w:rsidRDefault="00A75432" w:rsidP="00A75432">
            <w:pPr>
              <w:spacing w:after="0" w:line="240" w:lineRule="auto"/>
              <w:jc w:val="center"/>
              <w:rPr>
                <w:rFonts w:ascii="Arial" w:eastAsia="Times New Roman" w:hAnsi="Arial" w:cs="Arial"/>
                <w:sz w:val="24"/>
                <w:szCs w:val="24"/>
              </w:rPr>
            </w:pPr>
            <w:r w:rsidRPr="00A75432">
              <w:rPr>
                <w:rFonts w:ascii="Arial" w:eastAsia="Times New Roman" w:hAnsi="Arial" w:cs="Arial"/>
                <w:sz w:val="24"/>
                <w:szCs w:val="24"/>
              </w:rPr>
              <w:t>Ủy viên</w:t>
            </w:r>
            <w:r w:rsidRPr="00A75432">
              <w:rPr>
                <w:rFonts w:ascii="Arial" w:eastAsia="Times New Roman" w:hAnsi="Arial" w:cs="Arial"/>
                <w:sz w:val="24"/>
                <w:szCs w:val="24"/>
              </w:rPr>
              <w:br/>
              <w:t>Hội đồng</w:t>
            </w:r>
            <w:r w:rsidRPr="00A75432">
              <w:rPr>
                <w:rFonts w:ascii="Arial" w:eastAsia="Times New Roman" w:hAnsi="Arial" w:cs="Arial"/>
                <w:sz w:val="24"/>
                <w:szCs w:val="24"/>
              </w:rPr>
              <w:br/>
            </w:r>
            <w:r w:rsidRPr="00A75432">
              <w:rPr>
                <w:rFonts w:ascii="inherit" w:eastAsia="Times New Roman" w:hAnsi="inherit" w:cs="Arial"/>
                <w:i/>
                <w:iCs/>
                <w:sz w:val="24"/>
                <w:szCs w:val="24"/>
                <w:bdr w:val="none" w:sz="0" w:space="0" w:color="auto" w:frame="1"/>
              </w:rPr>
              <w:t>(Ký, họ tên)</w:t>
            </w:r>
          </w:p>
        </w:tc>
      </w:tr>
    </w:tbl>
    <w:p w:rsidR="00A75432" w:rsidRPr="00A75432" w:rsidRDefault="00A75432" w:rsidP="00A75432">
      <w:pPr>
        <w:shd w:val="clear" w:color="auto" w:fill="FFFFFF"/>
        <w:spacing w:after="0" w:line="240" w:lineRule="auto"/>
        <w:jc w:val="both"/>
        <w:rPr>
          <w:rFonts w:ascii="Arial" w:eastAsia="Times New Roman" w:hAnsi="Arial" w:cs="Arial"/>
          <w:sz w:val="24"/>
          <w:szCs w:val="24"/>
        </w:rPr>
      </w:pPr>
      <w:r w:rsidRPr="00A75432">
        <w:rPr>
          <w:rFonts w:ascii="Arial" w:eastAsia="Times New Roman" w:hAnsi="Arial" w:cs="Arial"/>
          <w:sz w:val="24"/>
          <w:szCs w:val="24"/>
        </w:rPr>
        <w:t>*Biên bản này được sử dụng cho nghiệm thu cấp quản lý để nghiệm thu xác suất các công trình hào, lò, giếng, hố, dọn sạch, hố vạt, khoan tay.</w:t>
      </w:r>
    </w:p>
    <w:p w:rsidR="0004339B" w:rsidRDefault="0004339B">
      <w:bookmarkStart w:id="0" w:name="_GoBack"/>
      <w:bookmarkEnd w:id="0"/>
    </w:p>
    <w:sectPr w:rsidR="00043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32"/>
    <w:rsid w:val="0004339B"/>
    <w:rsid w:val="00A7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7DB54-209E-422C-B859-84739374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4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54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Company>Microsoft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2021-07-07T09:37:00Z</dcterms:created>
  <dcterms:modified xsi:type="dcterms:W3CDTF">2021-07-07T09:37:00Z</dcterms:modified>
</cp:coreProperties>
</file>