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23" w:rsidRPr="00212123" w:rsidRDefault="00212123" w:rsidP="00212123">
      <w:pPr>
        <w:shd w:val="clear" w:color="auto" w:fill="FFFFFF"/>
        <w:spacing w:after="0" w:line="240" w:lineRule="auto"/>
        <w:outlineLvl w:val="2"/>
        <w:rPr>
          <w:rFonts w:ascii="Times New Roman" w:eastAsia="Times New Roman" w:hAnsi="Times New Roman" w:cs="Times New Roman"/>
          <w:b/>
          <w:bCs/>
          <w:sz w:val="28"/>
          <w:szCs w:val="28"/>
        </w:rPr>
      </w:pPr>
      <w:r w:rsidRPr="00212123">
        <w:rPr>
          <w:rFonts w:ascii="Times New Roman" w:eastAsia="Times New Roman" w:hAnsi="Times New Roman" w:cs="Times New Roman"/>
          <w:b/>
          <w:bCs/>
          <w:sz w:val="28"/>
          <w:szCs w:val="28"/>
        </w:rPr>
        <w:t>PHIẾU THU THẬP THÔNG TIN ĐỐI VỚI DOANH NGHIỆP, HỢP TÁC XÃ</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Năm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(Áp dụng chung cho các DN nhà nước, DN ngoài nhà nước, DN có vốn đầu tư nước ngoài,</w:t>
      </w:r>
      <w:r w:rsidRPr="00212123">
        <w:rPr>
          <w:rFonts w:ascii="Times New Roman" w:eastAsia="Times New Roman" w:hAnsi="Times New Roman" w:cs="Times New Roman"/>
          <w:sz w:val="28"/>
          <w:szCs w:val="28"/>
        </w:rPr>
        <w:br/>
        <w:t>hợp tác xã/liên hiệp hợp tác xã - sau đây gọi chung là doanh nghiệp)</w:t>
      </w:r>
    </w:p>
    <w:tbl>
      <w:tblPr>
        <w:tblW w:w="1044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52"/>
        <w:gridCol w:w="4488"/>
      </w:tblGrid>
      <w:tr w:rsidR="00212123" w:rsidRPr="00212123" w:rsidTr="00212123">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Thực hiện Quyết định số 1672/QĐ-TTg, ngày 26 tháng 8 năm 2016 của Thủ tướng Chính phủ về tổ chức Tổng điều tra kinh tế năm 2017.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Nghĩa vụ cung cấp thông tin được quy định theo Luật Thống kê</w:t>
            </w:r>
          </w:p>
        </w:tc>
      </w:tr>
      <w:tr w:rsidR="00212123" w:rsidRPr="00212123" w:rsidTr="0021212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Thông tin cung cấp theo phiếu này chỉ nhằm phục vụ công tác thống kê và được bảo mật theo Luật định</w:t>
            </w:r>
          </w:p>
        </w:tc>
      </w:tr>
    </w:tbl>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Nguyên tắc điền phiếu:</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Không ghi thông tin vào các ô có ký hiệu (x);</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Đối với những câu hỏi/mục lựa chọn, khoanh tròn vào mã số tương ứng với câu trả lời thích hợp;</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Đối với những câu hỏi/mục ghi thông tin, số liệu, phải ghi vào đúng ô hoặc bảng tương ứng;</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 Doanh nghiệp kê khai số liệu tổng hợp cho toàn bộ hoạt động của trụ sở chính, cơ sở trực thuộc hạch toán phụ thuộc và cơ sở trực thuộc hạch toán độc lập.</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1. Tên doanh nghiệp:........................................................................................................</w:t>
      </w:r>
      <w:r w:rsidRPr="00212123">
        <w:rPr>
          <w:rFonts w:ascii="Times New Roman" w:eastAsia="Times New Roman" w:hAnsi="Times New Roman" w:cs="Times New Roman"/>
          <w:sz w:val="28"/>
          <w:szCs w:val="28"/>
        </w:rPr>
        <w:br/>
        <w:t>(Viết đầy đủ bằng chữ in hoa có dấu)</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Tên giao dịch (nếu có) .............................</w:t>
      </w:r>
      <w:bookmarkStart w:id="0" w:name="_GoBack"/>
      <w:bookmarkEnd w:id="0"/>
      <w:r w:rsidRPr="00212123">
        <w:rPr>
          <w:rFonts w:ascii="Times New Roman" w:eastAsia="Times New Roman" w:hAnsi="Times New Roman" w:cs="Times New Roman"/>
          <w:sz w:val="28"/>
          <w:szCs w:val="28"/>
        </w:rPr>
        <w:t>........................................................................</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Mã số thuế của doanh nghiệp: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2. Địa chỉ doanh nghiệp: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Tỉnh/TP trực thuộc TW: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Huyện/quận (thị xã, TP thuộc tỉnh):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Xã/phường/thị trấn: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Thôn, ấp (số nhà, đường phố):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Số điện thoại: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lastRenderedPageBreak/>
        <w:t>Số fax: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Email: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3. Thông tin về giám đốc/chủ doanh nghiệp:</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Họ và tên (Viết đầy đủ bằng chữ in hoa, có dấu):.................................... Năm sinh: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Giới tính: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Dân tộc (Nếu là người nước ngoài ghi dân tộc là "Nước ngoài"):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Quốc tịch (Nếu có 2 quốc tịch trở lên, ghi quốc tịch thường dùng nhất): ...............................</w:t>
      </w:r>
    </w:p>
    <w:p w:rsidR="00212123" w:rsidRPr="00212123" w:rsidRDefault="00212123" w:rsidP="00212123">
      <w:pPr>
        <w:shd w:val="clear" w:color="auto" w:fill="FFFFFF"/>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Trình độ chuyên môn được đào tạo (Theo bằng/giấy chứng nhận trình độ cao nhất hiện có)</w:t>
      </w:r>
    </w:p>
    <w:tbl>
      <w:tblPr>
        <w:tblW w:w="10440" w:type="dxa"/>
        <w:shd w:val="clear" w:color="auto" w:fill="FFFFFF"/>
        <w:tblCellMar>
          <w:left w:w="0" w:type="dxa"/>
          <w:right w:w="0" w:type="dxa"/>
        </w:tblCellMar>
        <w:tblLook w:val="04A0" w:firstRow="1" w:lastRow="0" w:firstColumn="1" w:lastColumn="0" w:noHBand="0" w:noVBand="1"/>
      </w:tblPr>
      <w:tblGrid>
        <w:gridCol w:w="4601"/>
        <w:gridCol w:w="2564"/>
        <w:gridCol w:w="3275"/>
      </w:tblGrid>
      <w:tr w:rsidR="00212123" w:rsidRPr="00212123" w:rsidTr="00212123">
        <w:tc>
          <w:tcPr>
            <w:tcW w:w="0" w:type="auto"/>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1. Chưa đào tạo</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2. Đào tạo dưới 3 tháng</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3. Sơ cấp</w:t>
            </w:r>
          </w:p>
        </w:tc>
        <w:tc>
          <w:tcPr>
            <w:tcW w:w="0" w:type="auto"/>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4. Trung cấp</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5. Cao đẳng</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6. Đại học</w:t>
            </w:r>
          </w:p>
        </w:tc>
        <w:tc>
          <w:tcPr>
            <w:tcW w:w="0" w:type="auto"/>
            <w:shd w:val="clear" w:color="auto" w:fill="FFFFFF"/>
            <w:tcMar>
              <w:top w:w="60" w:type="dxa"/>
              <w:left w:w="60" w:type="dxa"/>
              <w:bottom w:w="60" w:type="dxa"/>
              <w:right w:w="60" w:type="dxa"/>
            </w:tcMar>
            <w:vAlign w:val="center"/>
            <w:hideMark/>
          </w:tcPr>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7. Thạc sĩ</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8. Tiến sĩ</w:t>
            </w:r>
          </w:p>
          <w:p w:rsidR="00212123" w:rsidRPr="00212123" w:rsidRDefault="00212123" w:rsidP="00212123">
            <w:pPr>
              <w:spacing w:after="0" w:line="240" w:lineRule="auto"/>
              <w:rPr>
                <w:rFonts w:ascii="Times New Roman" w:eastAsia="Times New Roman" w:hAnsi="Times New Roman" w:cs="Times New Roman"/>
                <w:sz w:val="28"/>
                <w:szCs w:val="28"/>
              </w:rPr>
            </w:pPr>
            <w:r w:rsidRPr="00212123">
              <w:rPr>
                <w:rFonts w:ascii="Times New Roman" w:eastAsia="Times New Roman" w:hAnsi="Times New Roman" w:cs="Times New Roman"/>
                <w:sz w:val="28"/>
                <w:szCs w:val="28"/>
              </w:rPr>
              <w:t>9. Trình độ khác</w:t>
            </w:r>
          </w:p>
        </w:tc>
      </w:tr>
    </w:tbl>
    <w:p w:rsidR="007921F9" w:rsidRPr="00212123" w:rsidRDefault="007921F9" w:rsidP="00212123">
      <w:pPr>
        <w:rPr>
          <w:rFonts w:ascii="Times New Roman" w:hAnsi="Times New Roman" w:cs="Times New Roman"/>
          <w:sz w:val="28"/>
          <w:szCs w:val="28"/>
        </w:rPr>
      </w:pPr>
    </w:p>
    <w:sectPr w:rsidR="007921F9" w:rsidRPr="00212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23"/>
    <w:rsid w:val="00212123"/>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6C759-0FD4-4452-A634-7F87E24D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12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1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21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2021-07-07T02:00:00Z</dcterms:created>
  <dcterms:modified xsi:type="dcterms:W3CDTF">2021-07-07T02:00:00Z</dcterms:modified>
</cp:coreProperties>
</file>