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4E7" w:rsidRPr="00AC74E7" w:rsidRDefault="00AC74E7" w:rsidP="00AC74E7">
      <w:pPr>
        <w:pStyle w:val="NormalWeb"/>
        <w:shd w:val="clear" w:color="auto" w:fill="FFFFFF"/>
        <w:spacing w:before="0" w:beforeAutospacing="0" w:after="0" w:afterAutospacing="0" w:line="360" w:lineRule="auto"/>
        <w:jc w:val="center"/>
      </w:pPr>
      <w:r w:rsidRPr="00AC74E7">
        <w:rPr>
          <w:rStyle w:val="Strong"/>
          <w:bdr w:val="none" w:sz="0" w:space="0" w:color="auto" w:frame="1"/>
        </w:rPr>
        <w:t xml:space="preserve">BÁO CÁO KẾT QUẢ “HỌC TẬP VÀ LÀM THEO TƯ TƯỞNG, ĐẠO ĐỨC, </w:t>
      </w:r>
      <w:r>
        <w:rPr>
          <w:rStyle w:val="Strong"/>
          <w:bdr w:val="none" w:sz="0" w:space="0" w:color="auto" w:frame="1"/>
        </w:rPr>
        <w:t>PHONG CÁCH HỒ CHÍ MINH” NĂM 2023</w:t>
      </w:r>
    </w:p>
    <w:p w:rsidR="00AC74E7" w:rsidRPr="00AC74E7" w:rsidRDefault="00AC74E7" w:rsidP="00AC74E7">
      <w:pPr>
        <w:pStyle w:val="NormalWeb"/>
        <w:shd w:val="clear" w:color="auto" w:fill="FFFFFF"/>
        <w:spacing w:before="0" w:beforeAutospacing="0" w:after="0" w:afterAutospacing="0" w:line="360" w:lineRule="auto"/>
      </w:pPr>
      <w:r w:rsidRPr="00AC74E7">
        <w:rPr>
          <w:rStyle w:val="Strong"/>
          <w:bdr w:val="none" w:sz="0" w:space="0" w:color="auto" w:frame="1"/>
        </w:rPr>
        <w:t>I. ĐẶC ĐIỂM TÌNH HÌNH CHI BỘ:</w:t>
      </w:r>
    </w:p>
    <w:p w:rsidR="00AC74E7" w:rsidRPr="00AC74E7" w:rsidRDefault="00AC74E7" w:rsidP="00AC74E7">
      <w:pPr>
        <w:pStyle w:val="NormalWeb"/>
        <w:shd w:val="clear" w:color="auto" w:fill="FFFFFF"/>
        <w:spacing w:before="0" w:beforeAutospacing="0" w:after="0" w:afterAutospacing="0" w:line="360" w:lineRule="auto"/>
      </w:pPr>
      <w:r w:rsidRPr="00AC74E7">
        <w:t>Trường học là đơn vị sự nghiệp giáo dục, nơi tập trung những con người tri thức, có trình độ nhận thức tốt, là những người trực tiếp ươm mầm, đào tạo thế hệ tương lai cho đất nước. Nên công tác quản lý nhân sự rất thuận lợi để thực hiện nhiệm vụ chính trị của Đảng và nhà nước, là nguồn dự trữ khá dồi giàu cho công tác phát triển đảng viên chi bộ nhà trường. Tất cả Đảng viên có trình độ chuyên môn từ cao đẳng trở lên, đạt và vượt chuẩn qui định.</w:t>
      </w:r>
    </w:p>
    <w:p w:rsidR="00AC74E7" w:rsidRPr="00AC74E7" w:rsidRDefault="00AC74E7" w:rsidP="00AC74E7">
      <w:pPr>
        <w:pStyle w:val="NormalWeb"/>
        <w:shd w:val="clear" w:color="auto" w:fill="FFFFFF"/>
        <w:spacing w:before="0" w:beforeAutospacing="0" w:after="0" w:afterAutospacing="0" w:line="360" w:lineRule="auto"/>
      </w:pPr>
      <w:r w:rsidRPr="00AC74E7">
        <w:t>Tổng số đảng viên: ... đồng chí, chính thức ... đc, dự bị ... đồng chí .</w:t>
      </w:r>
    </w:p>
    <w:p w:rsidR="00AC74E7" w:rsidRPr="00AC74E7" w:rsidRDefault="00AC74E7" w:rsidP="00AC74E7">
      <w:pPr>
        <w:pStyle w:val="NormalWeb"/>
        <w:shd w:val="clear" w:color="auto" w:fill="FFFFFF"/>
        <w:spacing w:before="0" w:beforeAutospacing="0" w:after="0" w:afterAutospacing="0" w:line="360" w:lineRule="auto"/>
      </w:pPr>
      <w:r w:rsidRPr="00AC74E7">
        <w:t>Tổng số cán bộ giáo viên, nhân viên chưa là đảng viên: ... đồng chí.</w:t>
      </w:r>
    </w:p>
    <w:p w:rsidR="00AC74E7" w:rsidRPr="00AC74E7" w:rsidRDefault="00AC74E7" w:rsidP="00AC74E7">
      <w:pPr>
        <w:pStyle w:val="NormalWeb"/>
        <w:shd w:val="clear" w:color="auto" w:fill="FFFFFF"/>
        <w:spacing w:before="0" w:beforeAutospacing="0" w:after="0" w:afterAutospacing="0" w:line="360" w:lineRule="auto"/>
      </w:pPr>
      <w:r w:rsidRPr="00AC74E7">
        <w:rPr>
          <w:rStyle w:val="Strong"/>
          <w:bdr w:val="none" w:sz="0" w:space="0" w:color="auto" w:frame="1"/>
        </w:rPr>
        <w:t>1. Thuận lợi:</w:t>
      </w:r>
    </w:p>
    <w:p w:rsidR="00AC74E7" w:rsidRPr="00AC74E7" w:rsidRDefault="00AC74E7" w:rsidP="00AC74E7">
      <w:pPr>
        <w:pStyle w:val="NormalWeb"/>
        <w:shd w:val="clear" w:color="auto" w:fill="FFFFFF"/>
        <w:spacing w:before="0" w:beforeAutospacing="0" w:after="0" w:afterAutospacing="0" w:line="360" w:lineRule="auto"/>
      </w:pPr>
      <w:r w:rsidRPr="00AC74E7">
        <w:t>Chi bộ trường .................. được sự lãnh đạo, chỉ đạo sâu sát của Đảng ủy ...........</w:t>
      </w:r>
    </w:p>
    <w:p w:rsidR="00AC74E7" w:rsidRPr="00AC74E7" w:rsidRDefault="00AC74E7" w:rsidP="00AC74E7">
      <w:pPr>
        <w:pStyle w:val="NormalWeb"/>
        <w:shd w:val="clear" w:color="auto" w:fill="FFFFFF"/>
        <w:spacing w:before="0" w:beforeAutospacing="0" w:after="0" w:afterAutospacing="0" w:line="360" w:lineRule="auto"/>
      </w:pPr>
      <w:r w:rsidRPr="00AC74E7">
        <w:t>Được sự lãnh đạo chuyên môn của Phòng giáo dục và đào tạo ..........., UBND ........., tạo điều kiện thuận lợi cho Ban giám hiệu nhà trường trong thực hiện chỉ thị 05- CT/TW của Bộ chính trị về tiếp tục “Học tập và làm theo tư tưởng, đạo đức, phong cách Hồ Chí Minh năm 2018 về xây dựng phong cách, tác phong công tác của người đứng đầu, của cán bộ, đảng viên” đã làm chuyển biến tích cực về nhận thức, tư tưởng và hành động của cán bộ, đảng viên của chi bộ, góp phần củng cố niềm tin vào sự lãnh đạo của Đảng, quyết tâm thực hiện tốt Chỉ thị, Nghị quyết của Đảng, xây dựng chi bộ ngày càng trong sạch vững mạnh.</w:t>
      </w:r>
    </w:p>
    <w:p w:rsidR="00AC74E7" w:rsidRPr="00AC74E7" w:rsidRDefault="00AC74E7" w:rsidP="00AC74E7">
      <w:pPr>
        <w:pStyle w:val="NormalWeb"/>
        <w:shd w:val="clear" w:color="auto" w:fill="FFFFFF"/>
        <w:spacing w:before="0" w:beforeAutospacing="0" w:after="0" w:afterAutospacing="0" w:line="360" w:lineRule="auto"/>
      </w:pPr>
      <w:r w:rsidRPr="00AC74E7">
        <w:t>Đảng viên dành nhiều thời gian nghiên cứu, học tập các nội dung của chuyên đề Học tập và làm theo tấm gương đạo đức Hồ Chí Minh về xây dựng phong cách, tác phong công tác của người đứng đầu, của cán bộ, đảng viên.</w:t>
      </w:r>
    </w:p>
    <w:p w:rsidR="00AC74E7" w:rsidRPr="00AC74E7" w:rsidRDefault="00AC74E7" w:rsidP="00AC74E7">
      <w:pPr>
        <w:pStyle w:val="NormalWeb"/>
        <w:shd w:val="clear" w:color="auto" w:fill="FFFFFF"/>
        <w:spacing w:before="0" w:beforeAutospacing="0" w:after="0" w:afterAutospacing="0" w:line="360" w:lineRule="auto"/>
      </w:pPr>
      <w:r w:rsidRPr="00AC74E7">
        <w:rPr>
          <w:rStyle w:val="Strong"/>
          <w:bdr w:val="none" w:sz="0" w:space="0" w:color="auto" w:frame="1"/>
        </w:rPr>
        <w:t>2. Khó khăn:</w:t>
      </w:r>
    </w:p>
    <w:p w:rsidR="00AC74E7" w:rsidRPr="00AC74E7" w:rsidRDefault="00AC74E7" w:rsidP="00AC74E7">
      <w:pPr>
        <w:pStyle w:val="NormalWeb"/>
        <w:shd w:val="clear" w:color="auto" w:fill="FFFFFF"/>
        <w:spacing w:before="0" w:beforeAutospacing="0" w:after="0" w:afterAutospacing="0" w:line="360" w:lineRule="auto"/>
      </w:pPr>
      <w:r w:rsidRPr="00AC74E7">
        <w:t>- Do công tác chuyên môn, thực hiện nhiệm vụ giảng dạy là chính và công tác quản lý giáo dục chiếm nhiều thời gian, phần nào làm ảnh hưởng đến công tác học tập của đảng viên chi bộ.</w:t>
      </w:r>
    </w:p>
    <w:p w:rsidR="00AC74E7" w:rsidRPr="00AC74E7" w:rsidRDefault="00AC74E7" w:rsidP="00AC74E7">
      <w:pPr>
        <w:pStyle w:val="NormalWeb"/>
        <w:shd w:val="clear" w:color="auto" w:fill="FFFFFF"/>
        <w:spacing w:before="0" w:beforeAutospacing="0" w:after="0" w:afterAutospacing="0" w:line="360" w:lineRule="auto"/>
      </w:pPr>
      <w:r w:rsidRPr="00AC74E7">
        <w:rPr>
          <w:rStyle w:val="Strong"/>
          <w:bdr w:val="none" w:sz="0" w:space="0" w:color="auto" w:frame="1"/>
        </w:rPr>
        <w:t>II. KẾT QUẢ THỰC HIỆN:</w:t>
      </w:r>
    </w:p>
    <w:p w:rsidR="00AC74E7" w:rsidRPr="00AC74E7" w:rsidRDefault="00AC74E7" w:rsidP="00AC74E7">
      <w:pPr>
        <w:pStyle w:val="NormalWeb"/>
        <w:shd w:val="clear" w:color="auto" w:fill="FFFFFF"/>
        <w:spacing w:before="0" w:beforeAutospacing="0" w:after="0" w:afterAutospacing="0" w:line="360" w:lineRule="auto"/>
      </w:pPr>
      <w:r w:rsidRPr="00AC74E7">
        <w:rPr>
          <w:rStyle w:val="Strong"/>
          <w:bdr w:val="none" w:sz="0" w:space="0" w:color="auto" w:frame="1"/>
        </w:rPr>
        <w:t>A.Công tác lãnh đạo, chỉ đạo của chi bộ:</w:t>
      </w:r>
    </w:p>
    <w:p w:rsidR="00AC74E7" w:rsidRPr="00AC74E7" w:rsidRDefault="00AC74E7" w:rsidP="00AC74E7">
      <w:pPr>
        <w:pStyle w:val="NormalWeb"/>
        <w:shd w:val="clear" w:color="auto" w:fill="FFFFFF"/>
        <w:spacing w:before="0" w:beforeAutospacing="0" w:after="0" w:afterAutospacing="0" w:line="360" w:lineRule="auto"/>
      </w:pPr>
      <w:r w:rsidRPr="00AC74E7">
        <w:rPr>
          <w:rStyle w:val="Strong"/>
          <w:bdr w:val="none" w:sz="0" w:space="0" w:color="auto" w:frame="1"/>
        </w:rPr>
        <w:t>1. Công tác triển khai học tập:</w:t>
      </w:r>
    </w:p>
    <w:p w:rsidR="00AC74E7" w:rsidRPr="00AC74E7" w:rsidRDefault="00AC74E7" w:rsidP="00AC74E7">
      <w:pPr>
        <w:pStyle w:val="NormalWeb"/>
        <w:shd w:val="clear" w:color="auto" w:fill="FFFFFF"/>
        <w:spacing w:before="0" w:beforeAutospacing="0" w:after="0" w:afterAutospacing="0" w:line="360" w:lineRule="auto"/>
      </w:pPr>
      <w:r w:rsidRPr="00AC74E7">
        <w:t>Năm 2022 tổ chức cho Đảng viên tham gia học tập chuyên đề “Học tập và làm theo tấm gương đạo đức Hồ Chí Minh về xây dựng phong cách, tác phong công tác của người đứng đầu, của cán bộ, đảng viên”.</w:t>
      </w:r>
    </w:p>
    <w:p w:rsidR="00AC74E7" w:rsidRPr="00AC74E7" w:rsidRDefault="00AC74E7" w:rsidP="00AC74E7">
      <w:pPr>
        <w:pStyle w:val="NormalWeb"/>
        <w:shd w:val="clear" w:color="auto" w:fill="FFFFFF"/>
        <w:spacing w:before="0" w:beforeAutospacing="0" w:after="0" w:afterAutospacing="0" w:line="360" w:lineRule="auto"/>
      </w:pPr>
      <w:r w:rsidRPr="00AC74E7">
        <w:lastRenderedPageBreak/>
        <w:t>Kết quả có .../... đảng viên tham gia học tập, đạt 100%.</w:t>
      </w:r>
    </w:p>
    <w:p w:rsidR="00AC74E7" w:rsidRPr="00AC74E7" w:rsidRDefault="00AC74E7" w:rsidP="00AC74E7">
      <w:pPr>
        <w:pStyle w:val="NormalWeb"/>
        <w:shd w:val="clear" w:color="auto" w:fill="FFFFFF"/>
        <w:spacing w:before="0" w:beforeAutospacing="0" w:after="0" w:afterAutospacing="0" w:line="360" w:lineRule="auto"/>
      </w:pPr>
      <w:r w:rsidRPr="00AC74E7">
        <w:t>Chi bộ đã xây dựng các kế hoạch, chương trình trong năm như sau:</w:t>
      </w:r>
    </w:p>
    <w:p w:rsidR="00AC74E7" w:rsidRPr="00AC74E7" w:rsidRDefault="00AC74E7" w:rsidP="00AC74E7">
      <w:pPr>
        <w:pStyle w:val="NormalWeb"/>
        <w:shd w:val="clear" w:color="auto" w:fill="FFFFFF"/>
        <w:spacing w:before="0" w:beforeAutospacing="0" w:after="0" w:afterAutospacing="0" w:line="360" w:lineRule="auto"/>
      </w:pPr>
      <w:r w:rsidRPr="00AC74E7">
        <w:t>+ Kế hoạch tổ chức học tập chuyên đề năm 2022 “Học tập và làm theo tấm gương đạo đức Hồ Chí Minh về xây dựng phong cách, tác phong công tác của người đứng đầu, của cán bộ, đảng viên”.</w:t>
      </w:r>
    </w:p>
    <w:p w:rsidR="00AC74E7" w:rsidRPr="00AC74E7" w:rsidRDefault="00AC74E7" w:rsidP="00AC74E7">
      <w:pPr>
        <w:pStyle w:val="NormalWeb"/>
        <w:shd w:val="clear" w:color="auto" w:fill="FFFFFF"/>
        <w:spacing w:before="0" w:beforeAutospacing="0" w:after="0" w:afterAutospacing="0" w:line="360" w:lineRule="auto"/>
      </w:pPr>
      <w:r w:rsidRPr="00AC74E7">
        <w:t>+ Kế hoạch thực hiện chuẩn mực đạo đức theo tư tưởng, tấm gương đạo đức Hồ Chí Minh năm 2022.</w:t>
      </w:r>
    </w:p>
    <w:p w:rsidR="00AC74E7" w:rsidRPr="00AC74E7" w:rsidRDefault="00AC74E7" w:rsidP="00AC74E7">
      <w:pPr>
        <w:pStyle w:val="NormalWeb"/>
        <w:shd w:val="clear" w:color="auto" w:fill="FFFFFF"/>
        <w:spacing w:before="0" w:beforeAutospacing="0" w:after="0" w:afterAutospacing="0" w:line="360" w:lineRule="auto"/>
      </w:pPr>
      <w:r w:rsidRPr="00AC74E7">
        <w:t>Mỗi đảng viên tự xây dựng kế hoạch học tập và làm theo tấm gương đạo đức Hồ Chí Minh năm 2022.</w:t>
      </w:r>
    </w:p>
    <w:p w:rsidR="00AC74E7" w:rsidRPr="00AC74E7" w:rsidRDefault="00AC74E7" w:rsidP="00AC74E7">
      <w:pPr>
        <w:pStyle w:val="NormalWeb"/>
        <w:shd w:val="clear" w:color="auto" w:fill="FFFFFF"/>
        <w:spacing w:before="0" w:beforeAutospacing="0" w:after="0" w:afterAutospacing="0" w:line="360" w:lineRule="auto"/>
      </w:pPr>
      <w:r w:rsidRPr="00AC74E7">
        <w:rPr>
          <w:rStyle w:val="Strong"/>
          <w:bdr w:val="none" w:sz="0" w:space="0" w:color="auto" w:frame="1"/>
        </w:rPr>
        <w:t>2. Công tác truyên truyền:</w:t>
      </w:r>
    </w:p>
    <w:p w:rsidR="00AC74E7" w:rsidRPr="00AC74E7" w:rsidRDefault="00AC74E7" w:rsidP="00AC74E7">
      <w:pPr>
        <w:pStyle w:val="NormalWeb"/>
        <w:shd w:val="clear" w:color="auto" w:fill="FFFFFF"/>
        <w:spacing w:before="0" w:beforeAutospacing="0" w:after="0" w:afterAutospacing="0" w:line="360" w:lineRule="auto"/>
      </w:pPr>
      <w:r w:rsidRPr="00AC74E7">
        <w:t>Chi bộ chỉ đạo nhà trường, đoàn thể xây dựng kế hoạch, tuyên truyền nội dung tiếp tục “Học tập và làm theo tấm gương đạo đức Hồ Chí Minh về xây dựng phong cách, tác phong công tác của người đứng đầu, của cán bộ, đảng viên”.</w:t>
      </w:r>
    </w:p>
    <w:p w:rsidR="00AC74E7" w:rsidRPr="00AC74E7" w:rsidRDefault="00AC74E7" w:rsidP="00AC74E7">
      <w:pPr>
        <w:pStyle w:val="NormalWeb"/>
        <w:shd w:val="clear" w:color="auto" w:fill="FFFFFF"/>
        <w:spacing w:before="0" w:beforeAutospacing="0" w:after="0" w:afterAutospacing="0" w:line="360" w:lineRule="auto"/>
      </w:pPr>
      <w:r w:rsidRPr="00AC74E7">
        <w:t>Trong phiên họp chi bộ định kỳ hàng tháng có phân công đảng viên kể chuyện “Tấm gương đạo đức đức Hồ Chí Minh” và rút ra ý nghĩa câu chuyện và bài học kinh nghiệm. Kết quả có 12 câu chuyên được kể.</w:t>
      </w:r>
    </w:p>
    <w:p w:rsidR="00AC74E7" w:rsidRPr="00AC74E7" w:rsidRDefault="00AC74E7" w:rsidP="00AC74E7">
      <w:pPr>
        <w:pStyle w:val="NormalWeb"/>
        <w:shd w:val="clear" w:color="auto" w:fill="FFFFFF"/>
        <w:spacing w:before="0" w:beforeAutospacing="0" w:after="0" w:afterAutospacing="0" w:line="360" w:lineRule="auto"/>
      </w:pPr>
      <w:r w:rsidRPr="00AC74E7">
        <w:t>Tuyên truyền cho cán bộ công chức thực hiện “ Học tập và làm theo theo tấm gương đạo đức Hồ Chí Minh” được 1 cuộc với ... người tham dự.</w:t>
      </w:r>
    </w:p>
    <w:p w:rsidR="00AC74E7" w:rsidRPr="00AC74E7" w:rsidRDefault="00AC74E7" w:rsidP="00AC74E7">
      <w:pPr>
        <w:pStyle w:val="NormalWeb"/>
        <w:shd w:val="clear" w:color="auto" w:fill="FFFFFF"/>
        <w:spacing w:before="0" w:beforeAutospacing="0" w:after="0" w:afterAutospacing="0" w:line="360" w:lineRule="auto"/>
      </w:pPr>
      <w:r w:rsidRPr="00AC74E7">
        <w:t>Thông qua sinh hoạt đầu tuần, tổng phụ trách đội xây dựng kế hoạch tổ chức cho học sinh kể chuyện Bác Hồ và giáo dục học sinh làm theo 5 điều Bác Hồ. Có 6 cuộc kể chuyện với ........... học sinh tham dự.</w:t>
      </w:r>
    </w:p>
    <w:p w:rsidR="00AC74E7" w:rsidRPr="00AC74E7" w:rsidRDefault="00AC74E7" w:rsidP="00AC74E7">
      <w:pPr>
        <w:pStyle w:val="NormalWeb"/>
        <w:shd w:val="clear" w:color="auto" w:fill="FFFFFF"/>
        <w:spacing w:before="0" w:beforeAutospacing="0" w:after="0" w:afterAutospacing="0" w:line="360" w:lineRule="auto"/>
      </w:pPr>
      <w:r w:rsidRPr="00AC74E7">
        <w:rPr>
          <w:rStyle w:val="Strong"/>
          <w:bdr w:val="none" w:sz="0" w:space="0" w:color="auto" w:frame="1"/>
        </w:rPr>
        <w:t>3. Kết quả chuyển biến về nhận thức:</w:t>
      </w:r>
    </w:p>
    <w:p w:rsidR="00AC74E7" w:rsidRPr="00AC74E7" w:rsidRDefault="00AC74E7" w:rsidP="00AC74E7">
      <w:pPr>
        <w:pStyle w:val="NormalWeb"/>
        <w:shd w:val="clear" w:color="auto" w:fill="FFFFFF"/>
        <w:spacing w:before="0" w:beforeAutospacing="0" w:after="0" w:afterAutospacing="0" w:line="360" w:lineRule="auto"/>
      </w:pPr>
      <w:r w:rsidRPr="00AC74E7">
        <w:t>* Đối với cấp ủy:</w:t>
      </w:r>
    </w:p>
    <w:p w:rsidR="00AC74E7" w:rsidRPr="00AC74E7" w:rsidRDefault="00AC74E7" w:rsidP="00AC74E7">
      <w:pPr>
        <w:pStyle w:val="NormalWeb"/>
        <w:shd w:val="clear" w:color="auto" w:fill="FFFFFF"/>
        <w:spacing w:before="0" w:beforeAutospacing="0" w:after="0" w:afterAutospacing="0" w:line="360" w:lineRule="auto"/>
      </w:pPr>
      <w:r w:rsidRPr="00AC74E7">
        <w:t>Nâng cao ý thức trách nhiệm từng đồng chí trong cấp ủy về việc nêu cao tinh thần trách nhiệm, gương mẩu trong lãnh đạo, chỉ đạo và điều hành.</w:t>
      </w:r>
    </w:p>
    <w:p w:rsidR="00AC74E7" w:rsidRPr="00AC74E7" w:rsidRDefault="00AC74E7" w:rsidP="00AC74E7">
      <w:pPr>
        <w:pStyle w:val="NormalWeb"/>
        <w:shd w:val="clear" w:color="auto" w:fill="FFFFFF"/>
        <w:spacing w:before="0" w:beforeAutospacing="0" w:after="0" w:afterAutospacing="0" w:line="360" w:lineRule="auto"/>
      </w:pPr>
      <w:r w:rsidRPr="00AC74E7">
        <w:t>* Với đảng viên, viên chức:</w:t>
      </w:r>
    </w:p>
    <w:p w:rsidR="00AC74E7" w:rsidRPr="00AC74E7" w:rsidRDefault="00AC74E7" w:rsidP="00AC74E7">
      <w:pPr>
        <w:pStyle w:val="NormalWeb"/>
        <w:shd w:val="clear" w:color="auto" w:fill="FFFFFF"/>
        <w:spacing w:before="0" w:beforeAutospacing="0" w:after="0" w:afterAutospacing="0" w:line="360" w:lineRule="auto"/>
      </w:pPr>
      <w:r w:rsidRPr="00AC74E7">
        <w:t xml:space="preserve">Cán bộ công chức trong toàn đơn vị nhận thức một cách sâu sắc những nội dung cơ bản và giá trị to lớn của tư tưởng, đạo đức và phong cách Hồ Chí Minh trong thực thi công việc hàng ngày. Từ đó, tạo được chuyển biến mạnh mẽ và sâu rộng về ý thức tu dưỡng, rèn luyện, nâng cao đạo đức cách mạng, đấu tranh chống chủ nghĩa cá nhân, cơ hội thực dụng, đẩy lùi sự suy thoái về tư tưởng chính trị, đạo đức, lối sống và các tệ nạn quan liêu, tham nhũng, tiêu cực; góp phần thực </w:t>
      </w:r>
      <w:r w:rsidRPr="00AC74E7">
        <w:lastRenderedPageBreak/>
        <w:t>hiện hoàn thành tốt nội dung Nghị quyết của Chi bộ và nhiệm vụ chính trị công tác chuyên môn của đơn vị trường học trong năm 20...</w:t>
      </w:r>
    </w:p>
    <w:p w:rsidR="00AC74E7" w:rsidRPr="00AC74E7" w:rsidRDefault="00AC74E7" w:rsidP="00AC74E7">
      <w:pPr>
        <w:pStyle w:val="NormalWeb"/>
        <w:shd w:val="clear" w:color="auto" w:fill="FFFFFF"/>
        <w:spacing w:before="0" w:beforeAutospacing="0" w:after="0" w:afterAutospacing="0" w:line="360" w:lineRule="auto"/>
      </w:pPr>
      <w:r w:rsidRPr="00AC74E7">
        <w:rPr>
          <w:rStyle w:val="Strong"/>
          <w:bdr w:val="none" w:sz="0" w:space="0" w:color="auto" w:frame="1"/>
        </w:rPr>
        <w:t>4. Công tác kiểm tra giám sát của chi bộ:</w:t>
      </w:r>
    </w:p>
    <w:p w:rsidR="00AC74E7" w:rsidRPr="00AC74E7" w:rsidRDefault="00AC74E7" w:rsidP="00AC74E7">
      <w:pPr>
        <w:pStyle w:val="NormalWeb"/>
        <w:shd w:val="clear" w:color="auto" w:fill="FFFFFF"/>
        <w:spacing w:before="0" w:beforeAutospacing="0" w:after="0" w:afterAutospacing="0" w:line="360" w:lineRule="auto"/>
      </w:pPr>
      <w:r w:rsidRPr="00AC74E7">
        <w:t>Chi bộ xây dựng kế hoạch kiểm tra giám sát đảng viên thực hiện “Học tập và làm theo tấm gương đạo đức Hồ Chí Minh ngay từ đầu năm, qua cuộc họp định kỳ hàng tháng đảng viên được phân công kể các câu chuyện “ Học tập và làm theo tấm gương đạo đức Hồ Chí Minh”, đồng thời rút ra ý nghĩa câu chuyện và bài học kinh nghiệm, Định kỳ 6 tháng chi bộ tổ chức đánh giá kết quả của đảng viên trong việc làm theo tấm gương đạo đức Hồ Chí Minh. Qua đánh giá chi bộ tổ chức góp ý rút kinh nghiệm cho đảng viên những mặt mạnh , mặt chưa mạnh để đảng viên xây dựng phương hướng thực hiện cho năm 20...</w:t>
      </w:r>
    </w:p>
    <w:p w:rsidR="00AC74E7" w:rsidRPr="00AC74E7" w:rsidRDefault="00AC74E7" w:rsidP="00AC74E7">
      <w:pPr>
        <w:pStyle w:val="NormalWeb"/>
        <w:shd w:val="clear" w:color="auto" w:fill="FFFFFF"/>
        <w:spacing w:before="0" w:beforeAutospacing="0" w:after="0" w:afterAutospacing="0" w:line="360" w:lineRule="auto"/>
      </w:pPr>
      <w:r w:rsidRPr="00AC74E7">
        <w:rPr>
          <w:rStyle w:val="Strong"/>
          <w:bdr w:val="none" w:sz="0" w:space="0" w:color="auto" w:frame="1"/>
        </w:rPr>
        <w:t>5. Công tác thi đua khen thưởng</w:t>
      </w:r>
      <w:r w:rsidRPr="00AC74E7">
        <w:t>, biểu dương người có thành tích trong thực hiện “Học tập và làm theo tấm gương đạo đức Hồ Chí Minh” năm 20...:</w:t>
      </w:r>
    </w:p>
    <w:p w:rsidR="00AC74E7" w:rsidRPr="00AC74E7" w:rsidRDefault="00AC74E7" w:rsidP="00AC74E7">
      <w:pPr>
        <w:pStyle w:val="NormalWeb"/>
        <w:shd w:val="clear" w:color="auto" w:fill="FFFFFF"/>
        <w:spacing w:before="0" w:beforeAutospacing="0" w:after="0" w:afterAutospacing="0" w:line="360" w:lineRule="auto"/>
      </w:pPr>
      <w:r w:rsidRPr="00AC74E7">
        <w:t>Kết quả năm 20... chi bộ biểu dương cá nhân ... lượt. Tập thể: ... lượt. Đảng viên 16 lượt; quần chúng ... lượt.</w:t>
      </w:r>
    </w:p>
    <w:p w:rsidR="00AC74E7" w:rsidRPr="00AC74E7" w:rsidRDefault="00AC74E7" w:rsidP="00AC74E7">
      <w:pPr>
        <w:pStyle w:val="NormalWeb"/>
        <w:shd w:val="clear" w:color="auto" w:fill="FFFFFF"/>
        <w:spacing w:before="0" w:beforeAutospacing="0" w:after="0" w:afterAutospacing="0" w:line="360" w:lineRule="auto"/>
      </w:pPr>
      <w:r w:rsidRPr="00AC74E7">
        <w:rPr>
          <w:rStyle w:val="Strong"/>
          <w:bdr w:val="none" w:sz="0" w:space="0" w:color="auto" w:frame="1"/>
        </w:rPr>
        <w:t>III. Đánh giá chung:</w:t>
      </w:r>
    </w:p>
    <w:p w:rsidR="00AC74E7" w:rsidRPr="00AC74E7" w:rsidRDefault="00AC74E7" w:rsidP="00AC74E7">
      <w:pPr>
        <w:pStyle w:val="NormalWeb"/>
        <w:shd w:val="clear" w:color="auto" w:fill="FFFFFF"/>
        <w:spacing w:before="0" w:beforeAutospacing="0" w:after="0" w:afterAutospacing="0" w:line="360" w:lineRule="auto"/>
      </w:pPr>
      <w:r w:rsidRPr="00AC74E7">
        <w:t>Mặt làm được:</w:t>
      </w:r>
    </w:p>
    <w:p w:rsidR="00AC74E7" w:rsidRPr="00AC74E7" w:rsidRDefault="00AC74E7" w:rsidP="00AC74E7">
      <w:pPr>
        <w:pStyle w:val="NormalWeb"/>
        <w:shd w:val="clear" w:color="auto" w:fill="FFFFFF"/>
        <w:spacing w:before="0" w:beforeAutospacing="0" w:after="0" w:afterAutospacing="0" w:line="360" w:lineRule="auto"/>
      </w:pPr>
      <w:r w:rsidRPr="00AC74E7">
        <w:t>Được sự chỉ đạo chặt chẽ của Đảng ủy ............ trong hướng dẫn thực hiện chỉ thị 05-CT/TW. Sự đồng thuận của cán bộ đảng viên, viên chức chi bộ. Thực hiện tốt các chuẩn mực, chấp hành triệt để nội quy, quy chế của cơ quan, chi bộ và các tổ chức đoàn thể góp phần quan trọng hoàn thành xuất sắc nhiệm vụ kế hoạch nghị quyết của cơ quan, đơn vị và các tổ chức đoàn thể hàng năm. Đối với CBCC, đảng viên tất cả đều rèn luyện tốt để có phẩm chất chính trị vững vàng, trong sáng về đạo đức, công tâm, trung thực trong công việc; Ý thức tổ chức kỷ luật và tinh thần trách nhiệm cao trong thực thi công vụ, luôn cần, kiệm, liêm, chính, chí công vô tư, không hiếu danh, gìn giữ đời tư trong sáng, giản dị, nhất là cán bộ lãnh đạo chủ chốt.</w:t>
      </w:r>
    </w:p>
    <w:p w:rsidR="00AC74E7" w:rsidRPr="00AC74E7" w:rsidRDefault="00AC74E7" w:rsidP="00AC74E7">
      <w:pPr>
        <w:pStyle w:val="NormalWeb"/>
        <w:shd w:val="clear" w:color="auto" w:fill="FFFFFF"/>
        <w:spacing w:before="0" w:beforeAutospacing="0" w:after="0" w:afterAutospacing="0" w:line="360" w:lineRule="auto"/>
      </w:pPr>
      <w:r w:rsidRPr="00AC74E7">
        <w:t>Mặt hạn chế:</w:t>
      </w:r>
    </w:p>
    <w:p w:rsidR="00AC74E7" w:rsidRPr="00AC74E7" w:rsidRDefault="00AC74E7" w:rsidP="00AC74E7">
      <w:pPr>
        <w:pStyle w:val="NormalWeb"/>
        <w:shd w:val="clear" w:color="auto" w:fill="FFFFFF"/>
        <w:spacing w:before="0" w:beforeAutospacing="0" w:after="0" w:afterAutospacing="0" w:line="360" w:lineRule="auto"/>
      </w:pPr>
      <w:r w:rsidRPr="00AC74E7">
        <w:t>Bản đăng ký nội dung học tập của đảng viên và giáo còn chung chung, thiếu tính cụ thể.</w:t>
      </w:r>
    </w:p>
    <w:p w:rsidR="00AC74E7" w:rsidRPr="00AC74E7" w:rsidRDefault="00AC74E7" w:rsidP="00AC74E7">
      <w:pPr>
        <w:pStyle w:val="NormalWeb"/>
        <w:shd w:val="clear" w:color="auto" w:fill="FFFFFF"/>
        <w:spacing w:before="0" w:beforeAutospacing="0" w:after="0" w:afterAutospacing="0" w:line="360" w:lineRule="auto"/>
      </w:pPr>
      <w:r w:rsidRPr="00AC74E7">
        <w:t>Nguyên nhân hạn chế:</w:t>
      </w:r>
    </w:p>
    <w:p w:rsidR="00AC74E7" w:rsidRPr="00AC74E7" w:rsidRDefault="00AC74E7" w:rsidP="00AC74E7">
      <w:pPr>
        <w:pStyle w:val="NormalWeb"/>
        <w:shd w:val="clear" w:color="auto" w:fill="FFFFFF"/>
        <w:spacing w:before="0" w:beforeAutospacing="0" w:after="0" w:afterAutospacing="0" w:line="360" w:lineRule="auto"/>
      </w:pPr>
      <w:r w:rsidRPr="00AC74E7">
        <w:t>Đảng viên chưa nắm rõ cách viết bản đăng ký làm theo và đánh giá kế hoạch học tập.</w:t>
      </w:r>
    </w:p>
    <w:p w:rsidR="00AC74E7" w:rsidRPr="00AC74E7" w:rsidRDefault="00AC74E7" w:rsidP="00AC74E7">
      <w:pPr>
        <w:pStyle w:val="NormalWeb"/>
        <w:shd w:val="clear" w:color="auto" w:fill="FFFFFF"/>
        <w:spacing w:before="0" w:beforeAutospacing="0" w:after="0" w:afterAutospacing="0" w:line="360" w:lineRule="auto"/>
      </w:pPr>
      <w:r w:rsidRPr="00AC74E7">
        <w:rPr>
          <w:rStyle w:val="Strong"/>
          <w:bdr w:val="none" w:sz="0" w:space="0" w:color="auto" w:frame="1"/>
        </w:rPr>
        <w:t>IV. Phương hướng năm 20... về tiếp tục thực hiện Chỉ thị 05- CT/TW:</w:t>
      </w:r>
    </w:p>
    <w:p w:rsidR="00AC74E7" w:rsidRPr="00AC74E7" w:rsidRDefault="00AC74E7" w:rsidP="00AC74E7">
      <w:pPr>
        <w:pStyle w:val="NormalWeb"/>
        <w:shd w:val="clear" w:color="auto" w:fill="FFFFFF"/>
        <w:spacing w:before="0" w:beforeAutospacing="0" w:after="0" w:afterAutospacing="0" w:line="360" w:lineRule="auto"/>
      </w:pPr>
      <w:r w:rsidRPr="00AC74E7">
        <w:t xml:space="preserve">Tiếp tục thực hiện Chỉ thị số 05-CT/TWcủa bộ chính trị (khóa XII) tiếp tục thực hiện cuộc vận động “Học tập và làm theo tấm gương đạo đức Hồ Chí Minh về ................”. Tiếp tục đưa việc </w:t>
      </w:r>
      <w:r w:rsidRPr="00AC74E7">
        <w:lastRenderedPageBreak/>
        <w:t>học tập và làm theo tấm gương đạo đức Hồ Chí Minh vào sinh hoạt thường xuyên của chi bộ, chính quyền và đoàn thể.</w:t>
      </w:r>
    </w:p>
    <w:p w:rsidR="00AC74E7" w:rsidRPr="00AC74E7" w:rsidRDefault="00AC74E7" w:rsidP="00AC74E7">
      <w:pPr>
        <w:pStyle w:val="NormalWeb"/>
        <w:shd w:val="clear" w:color="auto" w:fill="FFFFFF"/>
        <w:spacing w:before="0" w:beforeAutospacing="0" w:after="0" w:afterAutospacing="0" w:line="360" w:lineRule="auto"/>
      </w:pPr>
      <w:r w:rsidRPr="00AC74E7">
        <w:t>Đẩy mạnh công tác phê và tự phê theo tinh thần Nghị quyết trung ương 4 (khóa XI) của Đảng “Một số vấn đề cấp bách trong xây dựng Đảng hiện nay” đến tất cả cán bộ giáo viên , nhân viên nhà trường.</w:t>
      </w:r>
    </w:p>
    <w:p w:rsidR="00AC74E7" w:rsidRPr="00AC74E7" w:rsidRDefault="00AC74E7" w:rsidP="00AC74E7">
      <w:pPr>
        <w:pStyle w:val="NormalWeb"/>
        <w:shd w:val="clear" w:color="auto" w:fill="FFFFFF"/>
        <w:spacing w:before="0" w:beforeAutospacing="0" w:after="0" w:afterAutospacing="0" w:line="360" w:lineRule="auto"/>
      </w:pPr>
      <w:r w:rsidRPr="00AC74E7">
        <w:t>Định kỳ tổ chức sơ, tổng kết, phát hiện biểu dương các điển hình tiên tiến trong học tập và làm theo tấm gương bằng nhiều hình thức phong phú và sinh động. Phê bình, uốn nắn kịp thời các nhận thức lệch lạc, các việc làm thiếu gương mẫu, thiếu trung thực, thiếu trách nhiệm, chưa mạnh dạn đấu tranh với các quan điểm sai trái, các biểu hiện quan liêu, tham nhũng, lãng phí.</w:t>
      </w:r>
    </w:p>
    <w:p w:rsidR="00AC74E7" w:rsidRPr="00AC74E7" w:rsidRDefault="00AC74E7" w:rsidP="00AC74E7">
      <w:pPr>
        <w:pStyle w:val="NormalWeb"/>
        <w:shd w:val="clear" w:color="auto" w:fill="FFFFFF"/>
        <w:spacing w:before="0" w:beforeAutospacing="0" w:after="0" w:afterAutospacing="0" w:line="360" w:lineRule="auto"/>
      </w:pPr>
      <w:r w:rsidRPr="00AC74E7">
        <w:t>Trên đây là báo cáo kết quả thực hiện học tập và làm theo tấm gương đạo đức H</w:t>
      </w:r>
      <w:r>
        <w:t>ồ Chí Minh năm 2022 của chi bộ</w:t>
      </w:r>
      <w:bookmarkStart w:id="0" w:name="_GoBack"/>
      <w:bookmarkEnd w:id="0"/>
      <w:r w:rsidRPr="00AC74E7">
        <w:t xml:space="preserve"> ...................</w:t>
      </w:r>
    </w:p>
    <w:p w:rsidR="000A42F9" w:rsidRPr="00AC74E7" w:rsidRDefault="000A42F9" w:rsidP="00AC74E7">
      <w:pPr>
        <w:spacing w:line="360" w:lineRule="auto"/>
        <w:rPr>
          <w:rFonts w:ascii="Times New Roman" w:hAnsi="Times New Roman" w:cs="Times New Roman"/>
        </w:rPr>
      </w:pPr>
    </w:p>
    <w:sectPr w:rsidR="000A42F9" w:rsidRPr="00AC7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4E7"/>
    <w:rsid w:val="000A42F9"/>
    <w:rsid w:val="00AC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124A"/>
  <w15:chartTrackingRefBased/>
  <w15:docId w15:val="{76CFE1DE-4757-4542-B3F1-3AEA177B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74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7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63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2023-06-11T13:48:00Z</dcterms:created>
  <dcterms:modified xsi:type="dcterms:W3CDTF">2023-06-11T13:49:00Z</dcterms:modified>
</cp:coreProperties>
</file>