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251"/>
      </w:tblGrid>
      <w:tr w:rsidR="002313D3" w:rsidRPr="002313D3" w:rsidTr="002313D3">
        <w:tc>
          <w:tcPr>
            <w:tcW w:w="24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313D3" w:rsidRPr="002313D3" w:rsidRDefault="002313D3">
            <w:pPr>
              <w:pStyle w:val="NormalWeb"/>
            </w:pPr>
            <w:bookmarkStart w:id="0" w:name="_GoBack"/>
            <w:bookmarkEnd w:id="0"/>
            <w:r w:rsidRPr="002313D3">
              <w:rPr>
                <w:rStyle w:val="Strong"/>
                <w:color w:val="000000"/>
              </w:rPr>
              <w:t>Bộ (Sở) :........</w:t>
            </w:r>
          </w:p>
        </w:tc>
        <w:tc>
          <w:tcPr>
            <w:tcW w:w="225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313D3" w:rsidRPr="002313D3" w:rsidRDefault="002313D3">
            <w:pPr>
              <w:pStyle w:val="NormalWeb"/>
              <w:jc w:val="center"/>
            </w:pPr>
            <w:r w:rsidRPr="002313D3">
              <w:rPr>
                <w:rStyle w:val="Strong"/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252"/>
        </w:trPr>
        <w:tc>
          <w:tcPr>
            <w:tcW w:w="241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313D3" w:rsidRPr="002313D3" w:rsidRDefault="002313D3">
            <w:pPr>
              <w:pStyle w:val="NormalWeb"/>
            </w:pPr>
            <w:r w:rsidRPr="002313D3">
              <w:rPr>
                <w:rStyle w:val="Strong"/>
                <w:color w:val="000000"/>
              </w:rPr>
              <w:t>Đơn vị :........</w:t>
            </w:r>
          </w:p>
        </w:tc>
        <w:tc>
          <w:tcPr>
            <w:tcW w:w="225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2313D3" w:rsidRPr="002313D3" w:rsidRDefault="002313D3">
            <w:pPr>
              <w:pStyle w:val="NormalWeb"/>
              <w:jc w:val="center"/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</w:tr>
    </w:tbl>
    <w:p w:rsidR="002313D3" w:rsidRPr="002313D3" w:rsidRDefault="002313D3" w:rsidP="002313D3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  <w:r w:rsidRPr="002313D3">
        <w:rPr>
          <w:color w:val="000000"/>
        </w:rPr>
        <w:t> </w:t>
      </w:r>
    </w:p>
    <w:p w:rsidR="002313D3" w:rsidRPr="002313D3" w:rsidRDefault="002313D3" w:rsidP="002313D3">
      <w:pPr>
        <w:pStyle w:val="Heading2"/>
        <w:jc w:val="center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2313D3">
        <w:rPr>
          <w:rStyle w:val="Strong"/>
          <w:b/>
          <w:bCs/>
          <w:color w:val="333333"/>
          <w:sz w:val="24"/>
          <w:szCs w:val="24"/>
        </w:rPr>
        <w:t>BẢNG THANH TOÁN TIỀN LƯƠNG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</w:p>
    <w:p w:rsidR="002313D3" w:rsidRPr="002313D3" w:rsidRDefault="002313D3" w:rsidP="002313D3">
      <w:pPr>
        <w:pStyle w:val="NormalWeb"/>
        <w:spacing w:line="312" w:lineRule="atLeast"/>
        <w:jc w:val="center"/>
        <w:rPr>
          <w:rFonts w:ascii="Arial" w:hAnsi="Arial" w:cs="Arial"/>
          <w:color w:val="333333"/>
        </w:rPr>
      </w:pPr>
      <w:r w:rsidRPr="002313D3">
        <w:rPr>
          <w:color w:val="000000"/>
        </w:rPr>
        <w:t>Tháng :..........Năm :................</w:t>
      </w:r>
    </w:p>
    <w:p w:rsidR="002313D3" w:rsidRPr="002313D3" w:rsidRDefault="002313D3" w:rsidP="002313D3">
      <w:pPr>
        <w:pStyle w:val="NormalWeb"/>
        <w:spacing w:line="312" w:lineRule="atLeast"/>
        <w:jc w:val="both"/>
        <w:rPr>
          <w:rFonts w:ascii="Arial" w:hAnsi="Arial" w:cs="Arial"/>
          <w:color w:val="333333"/>
        </w:rPr>
      </w:pPr>
      <w:r w:rsidRPr="002313D3">
        <w:rPr>
          <w:rStyle w:val="Strong"/>
          <w:color w:val="000000"/>
        </w:rPr>
        <w:t> </w:t>
      </w:r>
    </w:p>
    <w:tbl>
      <w:tblPr>
        <w:tblW w:w="12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6101"/>
        <w:gridCol w:w="1806"/>
      </w:tblGrid>
      <w:tr w:rsidR="002313D3" w:rsidRPr="002313D3" w:rsidTr="002313D3"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Các khoản lương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Hệ số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Số tiền</w:t>
            </w:r>
          </w:p>
        </w:tc>
      </w:tr>
      <w:tr w:rsidR="002313D3" w:rsidRPr="002313D3" w:rsidTr="002313D3">
        <w:trPr>
          <w:trHeight w:val="252"/>
        </w:trPr>
        <w:tc>
          <w:tcPr>
            <w:tcW w:w="12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Lương chính</w:t>
            </w:r>
          </w:p>
        </w:tc>
      </w:tr>
      <w:tr w:rsidR="002313D3" w:rsidRPr="002313D3" w:rsidTr="002313D3">
        <w:trPr>
          <w:trHeight w:val="252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...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252"/>
        </w:trPr>
        <w:tc>
          <w:tcPr>
            <w:tcW w:w="12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Phụ cấp</w:t>
            </w:r>
          </w:p>
        </w:tc>
      </w:tr>
      <w:tr w:rsidR="002313D3" w:rsidRPr="002313D3" w:rsidTr="002313D3">
        <w:trPr>
          <w:trHeight w:val="252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...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252"/>
        </w:trPr>
        <w:tc>
          <w:tcPr>
            <w:tcW w:w="12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Đóng góp</w:t>
            </w:r>
          </w:p>
        </w:tc>
      </w:tr>
      <w:tr w:rsidR="002313D3" w:rsidRPr="002313D3" w:rsidTr="002313D3">
        <w:trPr>
          <w:trHeight w:val="252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...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252"/>
        </w:trPr>
        <w:tc>
          <w:tcPr>
            <w:tcW w:w="12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Giảm khác</w:t>
            </w:r>
          </w:p>
        </w:tc>
      </w:tr>
      <w:tr w:rsidR="002313D3" w:rsidRPr="002313D3" w:rsidTr="002313D3">
        <w:trPr>
          <w:trHeight w:val="252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...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rStyle w:val="Emphasis"/>
                <w:color w:val="000000"/>
              </w:rPr>
              <w:t> </w:t>
            </w:r>
          </w:p>
        </w:tc>
      </w:tr>
    </w:tbl>
    <w:p w:rsidR="002313D3" w:rsidRPr="002313D3" w:rsidRDefault="002313D3" w:rsidP="002313D3">
      <w:pPr>
        <w:pStyle w:val="NormalWeb"/>
        <w:spacing w:line="312" w:lineRule="atLeast"/>
        <w:jc w:val="both"/>
        <w:rPr>
          <w:rFonts w:ascii="Arial" w:hAnsi="Arial" w:cs="Arial"/>
          <w:color w:val="333333"/>
        </w:rPr>
      </w:pPr>
      <w:r w:rsidRPr="002313D3">
        <w:rPr>
          <w:rStyle w:val="Strong"/>
          <w:color w:val="000000"/>
        </w:rPr>
        <w:t> </w:t>
      </w:r>
    </w:p>
    <w:p w:rsidR="002313D3" w:rsidRPr="002313D3" w:rsidRDefault="002313D3" w:rsidP="002313D3">
      <w:pPr>
        <w:pStyle w:val="NormalWeb"/>
        <w:spacing w:line="312" w:lineRule="atLeast"/>
        <w:jc w:val="both"/>
        <w:rPr>
          <w:rFonts w:ascii="Arial" w:hAnsi="Arial" w:cs="Arial"/>
          <w:color w:val="333333"/>
        </w:rPr>
      </w:pPr>
      <w:r w:rsidRPr="002313D3">
        <w:rPr>
          <w:color w:val="000000"/>
        </w:rPr>
        <w:t>Phòng ban :...............................................................</w:t>
      </w:r>
    </w:p>
    <w:p w:rsidR="002313D3" w:rsidRPr="002313D3" w:rsidRDefault="002313D3" w:rsidP="002313D3">
      <w:pPr>
        <w:pStyle w:val="NormalWeb"/>
        <w:spacing w:line="312" w:lineRule="atLeast"/>
        <w:jc w:val="both"/>
        <w:rPr>
          <w:rFonts w:ascii="Arial" w:hAnsi="Arial" w:cs="Arial"/>
          <w:color w:val="333333"/>
        </w:rPr>
      </w:pPr>
      <w:r w:rsidRPr="002313D3">
        <w:rPr>
          <w:rStyle w:val="Strong"/>
          <w:color w:val="000000"/>
        </w:rPr>
        <w:t> </w:t>
      </w:r>
    </w:p>
    <w:tbl>
      <w:tblPr>
        <w:tblW w:w="12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1820"/>
        <w:gridCol w:w="1820"/>
        <w:gridCol w:w="1819"/>
        <w:gridCol w:w="1094"/>
        <w:gridCol w:w="2544"/>
        <w:gridCol w:w="1819"/>
      </w:tblGrid>
      <w:tr w:rsidR="002313D3" w:rsidRPr="002313D3" w:rsidTr="002313D3">
        <w:trPr>
          <w:trHeight w:val="305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STT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Cán bộ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Ngạch lương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Hệ số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Số tiền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Thực nhận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Ký nhận</w:t>
            </w:r>
          </w:p>
        </w:tc>
      </w:tr>
      <w:tr w:rsidR="002313D3" w:rsidRPr="002313D3" w:rsidTr="002313D3">
        <w:trPr>
          <w:trHeight w:val="305"/>
        </w:trPr>
        <w:tc>
          <w:tcPr>
            <w:tcW w:w="83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Cán bộ :.................................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305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305"/>
        </w:trPr>
        <w:tc>
          <w:tcPr>
            <w:tcW w:w="83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Cán bộ :.................................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305"/>
        </w:trPr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jc w:val="center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 </w:t>
            </w:r>
          </w:p>
        </w:tc>
      </w:tr>
      <w:tr w:rsidR="002313D3" w:rsidRPr="002313D3" w:rsidTr="002313D3">
        <w:trPr>
          <w:trHeight w:val="305"/>
        </w:trPr>
        <w:tc>
          <w:tcPr>
            <w:tcW w:w="127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3D3" w:rsidRPr="002313D3" w:rsidRDefault="002313D3">
            <w:pPr>
              <w:pStyle w:val="NormalWeb"/>
              <w:spacing w:line="312" w:lineRule="atLeast"/>
              <w:rPr>
                <w:rFonts w:ascii="Arial" w:hAnsi="Arial" w:cs="Arial"/>
                <w:color w:val="333333"/>
              </w:rPr>
            </w:pPr>
            <w:r w:rsidRPr="002313D3">
              <w:rPr>
                <w:color w:val="000000"/>
              </w:rPr>
              <w:t>Cộng theo phòng ban</w:t>
            </w:r>
          </w:p>
        </w:tc>
      </w:tr>
    </w:tbl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color w:val="000000"/>
        </w:rPr>
        <w:t> 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color w:val="000000"/>
        </w:rPr>
        <w:t> </w:t>
      </w:r>
    </w:p>
    <w:p w:rsidR="002313D3" w:rsidRPr="002313D3" w:rsidRDefault="002313D3" w:rsidP="002313D3">
      <w:pPr>
        <w:spacing w:line="312" w:lineRule="atLeast"/>
        <w:rPr>
          <w:rFonts w:ascii="Arial" w:hAnsi="Arial" w:cs="Arial"/>
          <w:color w:val="333333"/>
          <w:sz w:val="24"/>
          <w:szCs w:val="24"/>
        </w:rPr>
      </w:pPr>
      <w:r w:rsidRPr="002313D3">
        <w:rPr>
          <w:color w:val="000000"/>
          <w:sz w:val="24"/>
          <w:szCs w:val="24"/>
        </w:rPr>
        <w:t>--------------------------------------------------------------------------------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Style w:val="Strong"/>
          <w:color w:val="FF6600"/>
        </w:rPr>
        <w:lastRenderedPageBreak/>
        <w:t>THAM KHẢO DỊCH VỤ TƯ VẤN LIÊN QUAN: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1.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7" w:history="1">
        <w:r w:rsidRPr="002313D3">
          <w:rPr>
            <w:rStyle w:val="Hyperlink"/>
            <w:rFonts w:ascii="Arial" w:hAnsi="Arial" w:cs="Arial"/>
            <w:color w:val="0000CD"/>
          </w:rPr>
          <w:t>Luật sư riêng cho doanh nghiệp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2.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8" w:history="1">
        <w:r w:rsidRPr="002313D3">
          <w:rPr>
            <w:rStyle w:val="Hyperlink"/>
            <w:rFonts w:ascii="Arial" w:hAnsi="Arial" w:cs="Arial"/>
            <w:color w:val="0000CD"/>
          </w:rPr>
          <w:t>Tư vấn pháp luật lĩnh vực dân sự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3.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9" w:history="1">
        <w:r w:rsidRPr="002313D3">
          <w:rPr>
            <w:rStyle w:val="Hyperlink"/>
            <w:rFonts w:ascii="Arial" w:hAnsi="Arial" w:cs="Arial"/>
            <w:color w:val="0000CD"/>
          </w:rPr>
          <w:t>Tư vấn luật hành chính Việt Nam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4.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10" w:history="1">
        <w:r w:rsidRPr="002313D3">
          <w:rPr>
            <w:rStyle w:val="Hyperlink"/>
            <w:rFonts w:ascii="Arial" w:hAnsi="Arial" w:cs="Arial"/>
            <w:color w:val="0000CD"/>
          </w:rPr>
          <w:t>Luật sư tư vấn pháp luật lĩnh vực luật lao động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5.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11" w:history="1">
        <w:r w:rsidRPr="002313D3">
          <w:rPr>
            <w:rStyle w:val="Hyperlink"/>
            <w:rFonts w:ascii="Arial" w:hAnsi="Arial" w:cs="Arial"/>
            <w:color w:val="0000CD"/>
          </w:rPr>
          <w:t>Luật sư tư vấn khởi kiện vụ án lao động tại toà án;</w:t>
        </w:r>
      </w:hyperlink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6.</w:t>
      </w:r>
      <w:r w:rsidRPr="002313D3">
        <w:rPr>
          <w:rStyle w:val="apple-converted-space"/>
          <w:rFonts w:ascii="Arial" w:hAnsi="Arial" w:cs="Arial"/>
          <w:color w:val="0000CD"/>
        </w:rPr>
        <w:t> </w:t>
      </w:r>
      <w:hyperlink r:id="rId12" w:history="1">
        <w:r w:rsidRPr="002313D3">
          <w:rPr>
            <w:rStyle w:val="Hyperlink"/>
            <w:rFonts w:ascii="Arial" w:hAnsi="Arial" w:cs="Arial"/>
            <w:color w:val="0000CD"/>
          </w:rPr>
          <w:t>Luật sư tranh tụng tại tòa án và đại diện ngoài tố tụng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pStyle w:val="NormalWeb"/>
        <w:spacing w:line="312" w:lineRule="atLeast"/>
        <w:rPr>
          <w:rFonts w:ascii="Arial" w:hAnsi="Arial" w:cs="Arial"/>
          <w:color w:val="333333"/>
        </w:rPr>
      </w:pPr>
      <w:r w:rsidRPr="002313D3">
        <w:rPr>
          <w:rFonts w:ascii="Arial" w:hAnsi="Arial" w:cs="Arial"/>
          <w:color w:val="0000CD"/>
        </w:rPr>
        <w:t>7. </w:t>
      </w:r>
      <w:hyperlink r:id="rId13" w:history="1">
        <w:r w:rsidRPr="002313D3">
          <w:rPr>
            <w:rStyle w:val="Hyperlink"/>
            <w:rFonts w:ascii="Arial" w:hAnsi="Arial" w:cs="Arial"/>
            <w:color w:val="0000CD"/>
          </w:rPr>
          <w:t>Dịch vụ luật sư tư vấn giải quyết tranh chấp tại tòa án</w:t>
        </w:r>
      </w:hyperlink>
      <w:r w:rsidRPr="002313D3">
        <w:rPr>
          <w:rFonts w:ascii="Arial" w:hAnsi="Arial" w:cs="Arial"/>
          <w:color w:val="0000CD"/>
        </w:rPr>
        <w:t>;</w:t>
      </w:r>
    </w:p>
    <w:p w:rsidR="002313D3" w:rsidRPr="002313D3" w:rsidRDefault="002313D3" w:rsidP="002313D3">
      <w:pPr>
        <w:spacing w:line="312" w:lineRule="atLeast"/>
        <w:rPr>
          <w:rFonts w:ascii="Arial" w:hAnsi="Arial" w:cs="Arial"/>
          <w:color w:val="333333"/>
          <w:sz w:val="24"/>
          <w:szCs w:val="24"/>
        </w:rPr>
      </w:pPr>
      <w:r w:rsidRPr="002313D3">
        <w:rPr>
          <w:rFonts w:ascii="Arial" w:hAnsi="Arial" w:cs="Arial"/>
          <w:color w:val="0000CD"/>
          <w:sz w:val="24"/>
          <w:szCs w:val="24"/>
        </w:rPr>
        <w:t>8.</w:t>
      </w:r>
      <w:r w:rsidRPr="002313D3">
        <w:rPr>
          <w:rStyle w:val="apple-converted-space"/>
          <w:rFonts w:ascii="Arial" w:hAnsi="Arial" w:cs="Arial"/>
          <w:color w:val="0000CD"/>
          <w:sz w:val="24"/>
          <w:szCs w:val="24"/>
        </w:rPr>
        <w:t> </w:t>
      </w:r>
      <w:hyperlink r:id="rId14" w:history="1">
        <w:r w:rsidRPr="002313D3">
          <w:rPr>
            <w:rStyle w:val="Hyperlink"/>
            <w:rFonts w:ascii="Arial" w:hAnsi="Arial" w:cs="Arial"/>
            <w:color w:val="0000CD"/>
            <w:sz w:val="24"/>
            <w:szCs w:val="24"/>
          </w:rPr>
          <w:t>Luật sư tư vấn giải quyết tranh chấp hôn nhân gia đình</w:t>
        </w:r>
      </w:hyperlink>
      <w:r w:rsidRPr="002313D3">
        <w:rPr>
          <w:rFonts w:ascii="Arial" w:hAnsi="Arial" w:cs="Arial"/>
          <w:color w:val="0000CD"/>
          <w:sz w:val="24"/>
          <w:szCs w:val="24"/>
        </w:rPr>
        <w:t>;</w:t>
      </w:r>
    </w:p>
    <w:p w:rsidR="00266947" w:rsidRPr="002313D3" w:rsidRDefault="00266947" w:rsidP="00EC2D51">
      <w:pPr>
        <w:rPr>
          <w:sz w:val="24"/>
          <w:szCs w:val="24"/>
        </w:rPr>
      </w:pPr>
    </w:p>
    <w:sectPr w:rsidR="00266947" w:rsidRPr="002313D3" w:rsidSect="00874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63" w:rsidRDefault="004D4863" w:rsidP="007446EA">
      <w:pPr>
        <w:spacing w:after="0" w:line="240" w:lineRule="auto"/>
      </w:pPr>
      <w:r>
        <w:separator/>
      </w:r>
    </w:p>
  </w:endnote>
  <w:endnote w:type="continuationSeparator" w:id="0">
    <w:p w:rsidR="004D4863" w:rsidRDefault="004D4863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C816A6" w:rsidRDefault="00C816A6" w:rsidP="00C816A6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63" w:rsidRDefault="004D4863" w:rsidP="007446EA">
      <w:pPr>
        <w:spacing w:after="0" w:line="240" w:lineRule="auto"/>
      </w:pPr>
      <w:r>
        <w:separator/>
      </w:r>
    </w:p>
  </w:footnote>
  <w:footnote w:type="continuationSeparator" w:id="0">
    <w:p w:rsidR="004D4863" w:rsidRDefault="004D4863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C816A6" w:rsidRDefault="00C816A6" w:rsidP="00C816A6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110D8A"/>
    <w:rsid w:val="00114A09"/>
    <w:rsid w:val="00117BAA"/>
    <w:rsid w:val="002313D3"/>
    <w:rsid w:val="00266947"/>
    <w:rsid w:val="002C6432"/>
    <w:rsid w:val="00395D3B"/>
    <w:rsid w:val="003C01DF"/>
    <w:rsid w:val="004D4863"/>
    <w:rsid w:val="005A5543"/>
    <w:rsid w:val="0061610C"/>
    <w:rsid w:val="00640271"/>
    <w:rsid w:val="0065327E"/>
    <w:rsid w:val="007446EA"/>
    <w:rsid w:val="00770BA3"/>
    <w:rsid w:val="007B275F"/>
    <w:rsid w:val="007C69E9"/>
    <w:rsid w:val="008744ED"/>
    <w:rsid w:val="009874E5"/>
    <w:rsid w:val="00AC07C4"/>
    <w:rsid w:val="00BD73B1"/>
    <w:rsid w:val="00C816A6"/>
    <w:rsid w:val="00CD7CAF"/>
    <w:rsid w:val="00CE5935"/>
    <w:rsid w:val="00EC2D51"/>
    <w:rsid w:val="00F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231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313D3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2313D3"/>
    <w:rPr>
      <w:i/>
      <w:iCs/>
    </w:rPr>
  </w:style>
  <w:style w:type="character" w:customStyle="1" w:styleId="apple-converted-space">
    <w:name w:val="apple-converted-space"/>
    <w:basedOn w:val="DefaultParagraphFont"/>
    <w:rsid w:val="00231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231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313D3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2313D3"/>
    <w:rPr>
      <w:i/>
      <w:iCs/>
    </w:rPr>
  </w:style>
  <w:style w:type="character" w:customStyle="1" w:styleId="apple-converted-space">
    <w:name w:val="apple-converted-space"/>
    <w:basedOn w:val="DefaultParagraphFont"/>
    <w:rsid w:val="002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tranh-tung/tu-van-phap-luat-linh-vuc-dan-su.aspx" TargetMode="External"/><Relationship Id="rId13" Type="http://schemas.openxmlformats.org/officeDocument/2006/relationships/hyperlink" Target="http://luatminhkhue.vn/tranh-tung/dich-vu-luat-su-tu-van-giai-quyet-tranh-chap-tai-toa-an.asp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uatminhkhue.vn/doanh-nghiep/luat-su-rieng-cho-doanh-nghiep.aspx" TargetMode="External"/><Relationship Id="rId12" Type="http://schemas.openxmlformats.org/officeDocument/2006/relationships/hyperlink" Target="http://luatminhkhue.vn/tranh-tung/luat-su-tranh-tung-tai-toa-an-va-dai-dien-ngoai-to-tung.aspx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uatminhkhue.vn/lao-dong_1/luat-su-tu-van-khoi-kien-vu-an-lao-dong-tai-toa-an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uatminhkhue.vn/lao-dong_1/luat-su-tu-van-phap-luat-linh-vuc-luat-lao-dong.asp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tranh-tung/tu-van-luat-hanh-chinh-viet-nam.aspx" TargetMode="External"/><Relationship Id="rId14" Type="http://schemas.openxmlformats.org/officeDocument/2006/relationships/hyperlink" Target="http://luatminhkhue.vn/tranh-tung/luat-su-tu-van-giai-quyet-tranh-chap-hon-nhan-gia-dinh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10</cp:revision>
  <dcterms:created xsi:type="dcterms:W3CDTF">2015-09-21T17:28:00Z</dcterms:created>
  <dcterms:modified xsi:type="dcterms:W3CDTF">2020-05-18T06:25:00Z</dcterms:modified>
</cp:coreProperties>
</file>