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00" w:type="dxa"/>
        <w:tblCellMar>
          <w:left w:w="0" w:type="dxa"/>
          <w:right w:w="0" w:type="dxa"/>
        </w:tblCellMar>
        <w:tblLook w:val="04A0" w:firstRow="1" w:lastRow="0" w:firstColumn="1" w:lastColumn="0" w:noHBand="0" w:noVBand="1"/>
      </w:tblPr>
      <w:tblGrid>
        <w:gridCol w:w="3282"/>
        <w:gridCol w:w="6018"/>
      </w:tblGrid>
      <w:tr w:rsidR="00E97F25" w:rsidRPr="00E97F25" w:rsidTr="00E97F25">
        <w:tc>
          <w:tcPr>
            <w:tcW w:w="6195" w:type="dxa"/>
            <w:tcMar>
              <w:top w:w="60" w:type="dxa"/>
              <w:left w:w="60" w:type="dxa"/>
              <w:bottom w:w="60" w:type="dxa"/>
              <w:right w:w="60" w:type="dxa"/>
            </w:tcMar>
            <w:vAlign w:val="center"/>
            <w:hideMark/>
          </w:tcPr>
          <w:p w:rsidR="00E97F25" w:rsidRPr="00E97F25" w:rsidRDefault="00E97F25" w:rsidP="00E97F25">
            <w:r w:rsidRPr="00E97F25">
              <w:t>TRƯỜNG THCS ............</w:t>
            </w:r>
          </w:p>
          <w:p w:rsidR="00000000" w:rsidRPr="00E97F25" w:rsidRDefault="00E97F25" w:rsidP="00E97F25">
            <w:r w:rsidRPr="00E97F25">
              <w:rPr>
                <w:b/>
                <w:bCs/>
              </w:rPr>
              <w:t>TỔ KHXH</w:t>
            </w:r>
          </w:p>
        </w:tc>
        <w:tc>
          <w:tcPr>
            <w:tcW w:w="12390" w:type="dxa"/>
            <w:tcMar>
              <w:top w:w="60" w:type="dxa"/>
              <w:left w:w="60" w:type="dxa"/>
              <w:bottom w:w="60" w:type="dxa"/>
              <w:right w:w="60" w:type="dxa"/>
            </w:tcMar>
            <w:vAlign w:val="center"/>
            <w:hideMark/>
          </w:tcPr>
          <w:p w:rsidR="00E97F25" w:rsidRPr="00E97F25" w:rsidRDefault="00E97F25" w:rsidP="00E97F25">
            <w:r w:rsidRPr="00E97F25">
              <w:rPr>
                <w:b/>
                <w:bCs/>
              </w:rPr>
              <w:t>CỘNG HÒA XÃ HỘI CHỦ NGHĨA VIỆT NAM</w:t>
            </w:r>
          </w:p>
          <w:p w:rsidR="00E97F25" w:rsidRPr="00E97F25" w:rsidRDefault="00E97F25" w:rsidP="00E97F25">
            <w:r w:rsidRPr="00E97F25">
              <w:rPr>
                <w:b/>
                <w:bCs/>
              </w:rPr>
              <w:t>Độc lập – Tự do – Hạnh phúc</w:t>
            </w:r>
          </w:p>
          <w:p w:rsidR="00000000" w:rsidRPr="00E97F25" w:rsidRDefault="00E97F25" w:rsidP="00E97F25">
            <w:r w:rsidRPr="00E97F25">
              <w:rPr>
                <w:i/>
                <w:iCs/>
              </w:rPr>
              <w:t>............., ngày ...tháng ....năm 2023</w:t>
            </w:r>
          </w:p>
        </w:tc>
      </w:tr>
    </w:tbl>
    <w:p w:rsidR="00E97F25" w:rsidRPr="00E97F25" w:rsidRDefault="00E97F25" w:rsidP="00E97F25">
      <w:r w:rsidRPr="00E97F25">
        <w:rPr>
          <w:b/>
          <w:bCs/>
        </w:rPr>
        <w:t>BẢN NHẬN XÉT CÁ NHÂN, ĐÁNH GIÁ SÁCH GIÁO KHOA MÔN ÂM NHẠC LỚP 6</w:t>
      </w:r>
    </w:p>
    <w:p w:rsidR="00E97F25" w:rsidRPr="00E97F25" w:rsidRDefault="00E97F25" w:rsidP="00E97F25">
      <w:r w:rsidRPr="00E97F25">
        <w:t>Họ tên: ..................</w:t>
      </w:r>
    </w:p>
    <w:p w:rsidR="00E97F25" w:rsidRPr="00E97F25" w:rsidRDefault="00E97F25" w:rsidP="00E97F25">
      <w:r w:rsidRPr="00E97F25">
        <w:t>Trình độ chuyên môn: .........................</w:t>
      </w:r>
    </w:p>
    <w:p w:rsidR="00E97F25" w:rsidRPr="00E97F25" w:rsidRDefault="00E97F25" w:rsidP="00E97F25">
      <w:r w:rsidRPr="00E97F25">
        <w:t>Chức vụ: Giáo viên</w:t>
      </w:r>
    </w:p>
    <w:p w:rsidR="00E97F25" w:rsidRPr="00E97F25" w:rsidRDefault="00E97F25" w:rsidP="00E97F25">
      <w:r w:rsidRPr="00E97F25">
        <w:t>Nhiệm vụ chuyên môn được phân công: Giảng dạy Âm nhạc khối 6,7,8,9.</w:t>
      </w:r>
    </w:p>
    <w:p w:rsidR="00E97F25" w:rsidRPr="00E97F25" w:rsidRDefault="00E97F25" w:rsidP="00E97F25">
      <w:r w:rsidRPr="00E97F25">
        <w:t>Căn cứ Thông tư số 25/2021/TT-BGDĐT quy định việc lựa chọn sách giáo khoa trong cơ sở giáo dục phổ thông của bộ GDĐT ban hành ngày 26/8/2022.</w:t>
      </w:r>
    </w:p>
    <w:p w:rsidR="00E97F25" w:rsidRPr="00E97F25" w:rsidRDefault="00E97F25" w:rsidP="00E97F25">
      <w:r w:rsidRPr="00E97F25">
        <w:t>Căn cứ Quyết định số 718/QĐ-BGDĐT về việc Phê duyệt Danh mục sách giáo khoa lớp 6 sử dụng trong cơ sở giáo dục phổ thong của bộ GDĐT ra ngày 09/2/2022.</w:t>
      </w:r>
    </w:p>
    <w:p w:rsidR="00E97F25" w:rsidRPr="00E97F25" w:rsidRDefault="00E97F25" w:rsidP="00E97F25">
      <w:r w:rsidRPr="00E97F25">
        <w:t>Thực hiện sự chỉ đạo của phòng GDĐT Huyện Kim Động.</w:t>
      </w:r>
    </w:p>
    <w:p w:rsidR="00E97F25" w:rsidRPr="00E97F25" w:rsidRDefault="00E97F25" w:rsidP="00E97F25">
      <w:r w:rsidRPr="00E97F25">
        <w:t>Thực hiện Kế hoạch số …… , ngày….. của Hội đồng lựa chọn sách giáo khoa (SGK) trường THCS Ngọc Thanh.</w:t>
      </w:r>
    </w:p>
    <w:p w:rsidR="00E97F25" w:rsidRPr="00E97F25" w:rsidRDefault="00E97F25" w:rsidP="00E97F25">
      <w:r w:rsidRPr="00E97F25">
        <w:t>Sau khi nghiên cứu SGK môn âm nhạc 6, Tiêu chí lựa chọn SGK và tài liệu có liên quan, tôi nhận xét, đánh giá, lựa chọn SGK như sau:</w:t>
      </w:r>
      <w:bookmarkStart w:id="0" w:name="_GoBack"/>
      <w:bookmarkEnd w:id="0"/>
    </w:p>
    <w:p w:rsidR="00E97F25" w:rsidRPr="00E97F25" w:rsidRDefault="00E97F25" w:rsidP="00E97F25">
      <w:r w:rsidRPr="00E97F25">
        <w:rPr>
          <w:b/>
          <w:bCs/>
        </w:rPr>
        <w:t>Môn: Âm Nhạc ; Lớp: 6</w:t>
      </w:r>
    </w:p>
    <w:p w:rsidR="00E97F25" w:rsidRPr="00E97F25" w:rsidRDefault="00E97F25" w:rsidP="00E97F25">
      <w:r w:rsidRPr="00E97F25">
        <w:rPr>
          <w:b/>
          <w:bCs/>
        </w:rPr>
        <w:t>Cuốn: Chân trời sáng tạo</w:t>
      </w:r>
    </w:p>
    <w:tbl>
      <w:tblPr>
        <w:tblW w:w="9300" w:type="dxa"/>
        <w:tblCellMar>
          <w:left w:w="0" w:type="dxa"/>
          <w:right w:w="0" w:type="dxa"/>
        </w:tblCellMar>
        <w:tblLook w:val="04A0" w:firstRow="1" w:lastRow="0" w:firstColumn="1" w:lastColumn="0" w:noHBand="0" w:noVBand="1"/>
      </w:tblPr>
      <w:tblGrid>
        <w:gridCol w:w="1154"/>
        <w:gridCol w:w="2611"/>
        <w:gridCol w:w="2646"/>
        <w:gridCol w:w="2889"/>
      </w:tblGrid>
      <w:tr w:rsidR="00E97F25" w:rsidRPr="00E97F25" w:rsidTr="00E97F25">
        <w:tc>
          <w:tcPr>
            <w:tcW w:w="172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00000" w:rsidRPr="00E97F25" w:rsidRDefault="00E97F25" w:rsidP="00E97F25">
            <w:r w:rsidRPr="00E97F25">
              <w:rPr>
                <w:b/>
                <w:bCs/>
              </w:rPr>
              <w:t>Tên sách</w:t>
            </w:r>
          </w:p>
        </w:tc>
        <w:tc>
          <w:tcPr>
            <w:tcW w:w="46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E97F25" w:rsidRPr="00E97F25" w:rsidRDefault="00E97F25" w:rsidP="00E97F25">
            <w:r w:rsidRPr="00E97F25">
              <w:rPr>
                <w:b/>
                <w:bCs/>
              </w:rPr>
              <w:t>Nhà xuất bản/</w:t>
            </w:r>
          </w:p>
          <w:p w:rsidR="00000000" w:rsidRPr="00E97F25" w:rsidRDefault="00E97F25" w:rsidP="00E97F25">
            <w:r w:rsidRPr="00E97F25">
              <w:rPr>
                <w:b/>
                <w:bCs/>
              </w:rPr>
              <w:t>Tổng chủ biên</w:t>
            </w:r>
          </w:p>
        </w:tc>
        <w:tc>
          <w:tcPr>
            <w:tcW w:w="50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00000" w:rsidRPr="00E97F25" w:rsidRDefault="00E97F25" w:rsidP="00E97F25">
            <w:r w:rsidRPr="00E97F25">
              <w:rPr>
                <w:b/>
                <w:bCs/>
              </w:rPr>
              <w:t>Ưu điểm</w:t>
            </w:r>
          </w:p>
        </w:tc>
        <w:tc>
          <w:tcPr>
            <w:tcW w:w="535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00000" w:rsidRPr="00E97F25" w:rsidRDefault="00E97F25" w:rsidP="00E97F25">
            <w:r w:rsidRPr="00E97F25">
              <w:rPr>
                <w:b/>
                <w:bCs/>
              </w:rPr>
              <w:t>Hạn chế</w:t>
            </w:r>
          </w:p>
        </w:tc>
      </w:tr>
      <w:tr w:rsidR="00E97F25" w:rsidRPr="00E97F25" w:rsidTr="00E97F25">
        <w:tc>
          <w:tcPr>
            <w:tcW w:w="172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E97F25" w:rsidRPr="00E97F25" w:rsidRDefault="00E97F25" w:rsidP="00E97F25">
            <w:r w:rsidRPr="00E97F25">
              <w:rPr>
                <w:b/>
                <w:bCs/>
              </w:rPr>
              <w:t>Âm nhạc 6</w:t>
            </w:r>
          </w:p>
          <w:p w:rsidR="00000000" w:rsidRPr="00E97F25" w:rsidRDefault="00E97F25" w:rsidP="00E97F25">
            <w:r w:rsidRPr="00E97F25">
              <w:rPr>
                <w:b/>
                <w:bCs/>
              </w:rPr>
              <w:t>(CHÂN TRỜI SÁNG TẠO)</w:t>
            </w:r>
          </w:p>
        </w:tc>
        <w:tc>
          <w:tcPr>
            <w:tcW w:w="46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E97F25" w:rsidRPr="00E97F25" w:rsidRDefault="00E97F25" w:rsidP="00E97F25">
            <w:r w:rsidRPr="00E97F25">
              <w:t>Giáo dục VN</w:t>
            </w:r>
          </w:p>
          <w:p w:rsidR="00E97F25" w:rsidRPr="00E97F25" w:rsidRDefault="00E97F25" w:rsidP="00E97F25">
            <w:r w:rsidRPr="00E97F25">
              <w:t>Tổng chủ biên: Hồ Ngọc Khải; Nguyễn Thị Tố Mai</w:t>
            </w:r>
          </w:p>
          <w:p w:rsidR="00E97F25" w:rsidRPr="00E97F25" w:rsidRDefault="00E97F25" w:rsidP="00E97F25">
            <w:r w:rsidRPr="00E97F25">
              <w:t xml:space="preserve">Chủ biên: Nguyễn Văn Hảo;Lương Diệu Ánh; Nguyễn Đăng Bửu; Nguyễn Thị Ái Chiêu; Nghiêm Thị </w:t>
            </w:r>
            <w:r w:rsidRPr="00E97F25">
              <w:lastRenderedPageBreak/>
              <w:t>Hồng Hà; Tần Vĩnh Khương; Trần Đức Lâm; Phạm Gia Hoàng My; Lương Minh Tâm</w:t>
            </w:r>
          </w:p>
          <w:p w:rsidR="00000000" w:rsidRPr="00E97F25" w:rsidRDefault="00E97F25" w:rsidP="00E97F25">
            <w:r w:rsidRPr="00E97F25">
              <w:rPr>
                <w:b/>
                <w:bCs/>
              </w:rPr>
              <w:t>(Chân trời sáng tạo)</w:t>
            </w:r>
          </w:p>
        </w:tc>
        <w:tc>
          <w:tcPr>
            <w:tcW w:w="50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E97F25" w:rsidRPr="00E97F25" w:rsidRDefault="00E97F25" w:rsidP="00E97F25">
            <w:r w:rsidRPr="00E97F25">
              <w:lastRenderedPageBreak/>
              <w:t>- Sách thiết kế đẹp, khoa học và hợp lí gồm 8 chủ đề theo mạch nội dung kiến thức phù hợp.</w:t>
            </w:r>
          </w:p>
          <w:p w:rsidR="00E97F25" w:rsidRPr="00E97F25" w:rsidRDefault="00E97F25" w:rsidP="00E97F25">
            <w:r w:rsidRPr="00E97F25">
              <w:t xml:space="preserve">- Mỗi chủ đề chuyền tai những nội dung học tập hấp dẫn, hình anh minh họa rất </w:t>
            </w:r>
            <w:r w:rsidRPr="00E97F25">
              <w:lastRenderedPageBreak/>
              <w:t>sinh động; chứa đựng các giá trị văn hóa âm nhạc dân tộc và thế giới. Với mục tiêu nhằm phát triển phẩm chất năng lực chung và năng lực âm nhạc đặc thù đáp ứng cho học sinh phát triển các năng lực toàn diện.</w:t>
            </w:r>
          </w:p>
          <w:p w:rsidR="00E97F25" w:rsidRPr="00E97F25" w:rsidRDefault="00E97F25" w:rsidP="00E97F25">
            <w:r w:rsidRPr="00E97F25">
              <w:t>- Các chủ đề bám sát 6 mạch nội dung được quy định trong chương trình âm nhạc THCS gồm: Hát, nghe nhạc, đọc nhạc, nhạc cụ, lí thuyết âm nhạc, thường thức âm nhạc.</w:t>
            </w:r>
          </w:p>
          <w:p w:rsidR="00000000" w:rsidRPr="00E97F25" w:rsidRDefault="00E97F25" w:rsidP="00E97F25">
            <w:r w:rsidRPr="00E97F25">
              <w:t>- Các biêu tượng được thiết kế theo mạch nội dung và hoạt động giúp các em dễ nhận biết khi hoạt động học tập.</w:t>
            </w:r>
          </w:p>
        </w:tc>
        <w:tc>
          <w:tcPr>
            <w:tcW w:w="535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E97F25" w:rsidRPr="00E97F25" w:rsidRDefault="00E97F25" w:rsidP="00E97F25">
            <w:r w:rsidRPr="00E97F25">
              <w:lastRenderedPageBreak/>
              <w:t>*Phần Nhạc Cụ:</w:t>
            </w:r>
          </w:p>
          <w:p w:rsidR="00E97F25" w:rsidRPr="00E97F25" w:rsidRDefault="00E97F25" w:rsidP="00E97F25">
            <w:r w:rsidRPr="00E97F25">
              <w:t xml:space="preserve">Phần 3 nhỏ gõ đệm trang 8. Trang: 14 phần 3 nhỏ ý 1; Phần góc Âm Nhạc SGK trang 11 - Sử dụng nhạc cụ gõ và vận động cơ thể để đệm cho bài hát Chỉ để âm hình tiết tấu, và </w:t>
            </w:r>
            <w:r w:rsidRPr="00E97F25">
              <w:lastRenderedPageBreak/>
              <w:t>tích dấu vào phách. không đưa hình bộ gõ cơ thể vào. Vì giáo viên có thể linh hoạt các kiểu gõ khác nhau</w:t>
            </w:r>
          </w:p>
          <w:p w:rsidR="00E97F25" w:rsidRPr="00E97F25" w:rsidRDefault="00E97F25" w:rsidP="00E97F25">
            <w:r w:rsidRPr="00E97F25">
              <w:t>*Phần nhạc cụ</w:t>
            </w:r>
          </w:p>
          <w:p w:rsidR="00E97F25" w:rsidRPr="00E97F25" w:rsidRDefault="00E97F25" w:rsidP="00E97F25">
            <w:r w:rsidRPr="00E97F25">
              <w:t>Phần II,III</w:t>
            </w:r>
          </w:p>
          <w:p w:rsidR="00E97F25" w:rsidRPr="00E97F25" w:rsidRDefault="00E97F25" w:rsidP="00E97F25">
            <w:r w:rsidRPr="00E97F25">
              <w:t>Trang: 58,59 - Nhạc cụ: Recorder, Kèn phím (Không nên mặc định) Giáo viên tùy chọn nhạc cụ cho phù hợp với đối tượng học sinh và cơ sở vật chất của nhà trường.</w:t>
            </w:r>
          </w:p>
          <w:p w:rsidR="00E97F25" w:rsidRPr="00E97F25" w:rsidRDefault="00E97F25" w:rsidP="00E97F25">
            <w:r w:rsidRPr="00E97F25">
              <w:t>*Phần GÓC ÂM NHẠC:</w:t>
            </w:r>
          </w:p>
          <w:p w:rsidR="00000000" w:rsidRPr="00E97F25" w:rsidRDefault="00E97F25" w:rsidP="00E97F25">
            <w:r w:rsidRPr="00E97F25">
              <w:t>SGK trang 60 - Thực hành làm nhạc cụ trống lắc tay(Không nên mặc định mà nên cho thực hành làm nhạc cụ tùy chọn.</w:t>
            </w:r>
          </w:p>
        </w:tc>
      </w:tr>
    </w:tbl>
    <w:p w:rsidR="00E97F25" w:rsidRPr="00E97F25" w:rsidRDefault="00E97F25" w:rsidP="00E97F25">
      <w:pPr>
        <w:rPr>
          <w:vanish/>
        </w:rPr>
      </w:pPr>
    </w:p>
    <w:tbl>
      <w:tblPr>
        <w:tblW w:w="0" w:type="auto"/>
        <w:tblCellMar>
          <w:left w:w="0" w:type="dxa"/>
          <w:right w:w="0" w:type="dxa"/>
        </w:tblCellMar>
        <w:tblLook w:val="04A0" w:firstRow="1" w:lastRow="0" w:firstColumn="1" w:lastColumn="0" w:noHBand="0" w:noVBand="1"/>
      </w:tblPr>
      <w:tblGrid>
        <w:gridCol w:w="4730"/>
        <w:gridCol w:w="4750"/>
      </w:tblGrid>
      <w:tr w:rsidR="00E97F25" w:rsidRPr="00E97F25" w:rsidTr="00E97F25">
        <w:tc>
          <w:tcPr>
            <w:tcW w:w="9660" w:type="dxa"/>
            <w:tcMar>
              <w:top w:w="60" w:type="dxa"/>
              <w:left w:w="60" w:type="dxa"/>
              <w:bottom w:w="60" w:type="dxa"/>
              <w:right w:w="60" w:type="dxa"/>
            </w:tcMar>
            <w:vAlign w:val="center"/>
            <w:hideMark/>
          </w:tcPr>
          <w:p w:rsidR="00E97F25" w:rsidRPr="00E97F25" w:rsidRDefault="00E97F25" w:rsidP="00E97F25">
            <w:pPr>
              <w:jc w:val="center"/>
            </w:pPr>
            <w:r w:rsidRPr="00E97F25">
              <w:rPr>
                <w:b/>
                <w:bCs/>
                <w:i/>
                <w:iCs/>
              </w:rPr>
              <w:t>Nơi nhận</w:t>
            </w:r>
            <w:r w:rsidRPr="00E97F25">
              <w:t>:</w:t>
            </w:r>
          </w:p>
          <w:p w:rsidR="00E97F25" w:rsidRPr="00E97F25" w:rsidRDefault="00E97F25" w:rsidP="00E97F25">
            <w:pPr>
              <w:jc w:val="center"/>
            </w:pPr>
            <w:r w:rsidRPr="00E97F25">
              <w:t>- Chủ tịch Hội đồng;</w:t>
            </w:r>
          </w:p>
          <w:p w:rsidR="00E97F25" w:rsidRPr="00E97F25" w:rsidRDefault="00E97F25" w:rsidP="00E97F25">
            <w:pPr>
              <w:jc w:val="center"/>
            </w:pPr>
            <w:r w:rsidRPr="00E97F25">
              <w:t>- Tổ trưởng Tổ CM;</w:t>
            </w:r>
          </w:p>
          <w:p w:rsidR="00000000" w:rsidRPr="00E97F25" w:rsidRDefault="00E97F25" w:rsidP="00E97F25">
            <w:pPr>
              <w:jc w:val="center"/>
            </w:pPr>
            <w:r w:rsidRPr="00E97F25">
              <w:t>- Lưu.</w:t>
            </w:r>
          </w:p>
        </w:tc>
        <w:tc>
          <w:tcPr>
            <w:tcW w:w="9660" w:type="dxa"/>
            <w:tcMar>
              <w:top w:w="60" w:type="dxa"/>
              <w:left w:w="60" w:type="dxa"/>
              <w:bottom w:w="60" w:type="dxa"/>
              <w:right w:w="60" w:type="dxa"/>
            </w:tcMar>
            <w:vAlign w:val="center"/>
            <w:hideMark/>
          </w:tcPr>
          <w:p w:rsidR="00E97F25" w:rsidRPr="00E97F25" w:rsidRDefault="00E97F25" w:rsidP="00E97F25">
            <w:pPr>
              <w:jc w:val="center"/>
            </w:pPr>
            <w:r w:rsidRPr="00E97F25">
              <w:rPr>
                <w:b/>
                <w:bCs/>
              </w:rPr>
              <w:t>NGƯỜI NHẬN XÉT, ĐÁNH GIÁ</w:t>
            </w:r>
          </w:p>
          <w:p w:rsidR="00E97F25" w:rsidRPr="00E97F25" w:rsidRDefault="00E97F25" w:rsidP="00E97F25">
            <w:pPr>
              <w:jc w:val="center"/>
            </w:pPr>
            <w:r w:rsidRPr="00E97F25">
              <w:rPr>
                <w:i/>
                <w:iCs/>
              </w:rPr>
              <w:t>(Ký, ghi rõ họ tên)</w:t>
            </w:r>
          </w:p>
          <w:p w:rsidR="00E97F25" w:rsidRPr="00E97F25" w:rsidRDefault="00E97F25" w:rsidP="00E97F25">
            <w:pPr>
              <w:jc w:val="center"/>
            </w:pPr>
          </w:p>
        </w:tc>
      </w:tr>
    </w:tbl>
    <w:p w:rsidR="00377C8F" w:rsidRDefault="00377C8F"/>
    <w:sectPr w:rsidR="00377C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F25"/>
    <w:rsid w:val="00377C8F"/>
    <w:rsid w:val="00E9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169880">
      <w:bodyDiv w:val="1"/>
      <w:marLeft w:val="0"/>
      <w:marRight w:val="0"/>
      <w:marTop w:val="0"/>
      <w:marBottom w:val="0"/>
      <w:divBdr>
        <w:top w:val="none" w:sz="0" w:space="0" w:color="auto"/>
        <w:left w:val="none" w:sz="0" w:space="0" w:color="auto"/>
        <w:bottom w:val="none" w:sz="0" w:space="0" w:color="auto"/>
        <w:right w:val="none" w:sz="0" w:space="0" w:color="auto"/>
      </w:divBdr>
    </w:div>
    <w:div w:id="149509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2023-09-10T06:55:00Z</dcterms:created>
  <dcterms:modified xsi:type="dcterms:W3CDTF">2023-09-10T06:56:00Z</dcterms:modified>
</cp:coreProperties>
</file>