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5708"/>
      </w:tblGrid>
      <w:tr w:rsidR="0039303A" w:rsidRPr="0039303A" w:rsidTr="0039303A">
        <w:trPr>
          <w:gridAfter w:val="1"/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Mẫu số (form No): </w:t>
            </w:r>
            <w:r w:rsidRPr="0039303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3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Ký hiệu: (Serial No): </w:t>
            </w:r>
            <w:r w:rsidRPr="0039303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abc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Số (No): </w:t>
            </w:r>
            <w:r w:rsidRPr="0039303A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124</w:t>
            </w:r>
          </w:p>
        </w:tc>
      </w:tr>
      <w:tr w:rsidR="0039303A" w:rsidRPr="0039303A" w:rsidTr="0039303A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TÊN TỔ CHỨC TRẢ THU NHẬP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-------------------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Độc lập - Tự do - Hạnh phúc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SOCIALIST REPUBLIC OF VIETNAM</w:t>
            </w:r>
          </w:p>
          <w:p w:rsidR="0039303A" w:rsidRPr="0039303A" w:rsidRDefault="0039303A" w:rsidP="0039303A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3930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Independence - Freedom - Happiness</w:t>
            </w:r>
          </w:p>
        </w:tc>
      </w:tr>
    </w:tbl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CHỨNG TỪ KHẤU TRỪ THUẾ THU NHẬP CÁ NHÂN</w:t>
      </w:r>
    </w:p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CERTIFICATE OF PERSONAL INCOME TAX WITHHOLDING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I. THÔNG TIN TỔ CHỨC TRẢ THU NHẬP </w:t>
      </w:r>
      <w:r w:rsidRPr="003930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(information of the income paying organization)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[01] Tên tổ chức trả thu nhập (Name of the income paying organization):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Công ty A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[02] Mã số thuế: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gdgt </w:t>
      </w: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(Taxidentificationnumber)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[03] Địa chỉ (Address):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Số a, phường X, quận Y, thành phố Z, tỉnh T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[04] Điện thoại (Telephone number): 0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12xxxxxxxxxx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II. THÔNG TIN NGƯỜI NỘP THUẾ </w:t>
      </w:r>
      <w:r w:rsidRPr="003930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(Information of taxpayer)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[05] Họ và tên (Full name):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Nguyễn Văn M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[06] Mã số thuế (Taxidentificationnumber)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hjyj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[07] Quốc tịch (Nationlaty):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Việt Nam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[08] Cá nhân cư trú (Resident individual)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[09] Cá nhân không cư trú (Non-resident individual)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[10] Địa chỉ hoặc điện thoại liên hệ (Contact Address or Telephone Number):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023xxxxxxxxx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Trường hợp không có mã số thuế thì ghi thông tin cá nhân theo 2 chỉ tiêu [11] &amp; [12] dưới đây: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If Taxpayer does not have Tax indentification number, please fill in 2 following items [11] &amp; [12]: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lastRenderedPageBreak/>
        <w:t>[11] Số CMND/CCCD hoặc sổ hộ chiếu (ID/Passport Number):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016xxxxxxxxxxxx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[12] Nơi cấp (Place of issue):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Công an tỉnh T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[13] Ngày cấp (Date of issue):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10/12/2020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III. THÔNG TIN THUẾ THU NHẬP CÁ NHÂN KHẤU TRỪ </w:t>
      </w:r>
      <w:r w:rsidRPr="003930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(Information of personal income tax withholding)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[14] Khoản thu nhập (Type of income):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[14a] Khoản đóng bảo hiểm bắt buộc (the aforesaid deductible insurance premiums):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Ghi cụ thể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[15] Thời điểm trả thu nhập (Time of income payment): tháng (month)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5 </w:t>
      </w: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năm (year):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2023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[16] Tổng thu nhập chịu thuế phải khấu trừ (Total taxable income to be withheld):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 100.000.000 đồng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[17] Tổng thu nhập tính thuế (Total tax calculation)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50.000.000 đồng</w:t>
      </w:r>
    </w:p>
    <w:p w:rsidR="0039303A" w:rsidRPr="0039303A" w:rsidRDefault="0039303A" w:rsidP="0039303A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[18] Số thuế thu nhập cá nhân đã khấu trừ (Amount of personal income tax withheld): </w:t>
      </w:r>
      <w:r w:rsidRPr="0039303A">
        <w:rPr>
          <w:rFonts w:ascii="Arial" w:eastAsia="Times New Roman" w:hAnsi="Arial" w:cs="Arial"/>
          <w:color w:val="FF0000"/>
          <w:sz w:val="21"/>
          <w:szCs w:val="21"/>
          <w:lang w:eastAsia="vi-VN"/>
        </w:rPr>
        <w:t>17.000.000 đồng</w:t>
      </w:r>
    </w:p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i/>
          <w:iCs/>
          <w:color w:val="FF0000"/>
          <w:sz w:val="21"/>
          <w:szCs w:val="21"/>
          <w:lang w:eastAsia="vi-VN"/>
        </w:rPr>
        <w:t>T</w:t>
      </w:r>
      <w:r w:rsidRPr="0039303A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, ngày (date) </w:t>
      </w:r>
      <w:r w:rsidRPr="0039303A">
        <w:rPr>
          <w:rFonts w:ascii="Arial" w:eastAsia="Times New Roman" w:hAnsi="Arial" w:cs="Arial"/>
          <w:i/>
          <w:iCs/>
          <w:color w:val="FF0000"/>
          <w:sz w:val="21"/>
          <w:szCs w:val="21"/>
          <w:lang w:eastAsia="vi-VN"/>
        </w:rPr>
        <w:t>17 </w:t>
      </w:r>
      <w:r w:rsidRPr="0039303A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tháng (month) </w:t>
      </w:r>
      <w:r w:rsidRPr="0039303A">
        <w:rPr>
          <w:rFonts w:ascii="Arial" w:eastAsia="Times New Roman" w:hAnsi="Arial" w:cs="Arial"/>
          <w:i/>
          <w:iCs/>
          <w:color w:val="FF0000"/>
          <w:sz w:val="21"/>
          <w:szCs w:val="21"/>
          <w:lang w:eastAsia="vi-VN"/>
        </w:rPr>
        <w:t>4 </w:t>
      </w:r>
      <w:r w:rsidRPr="0039303A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năm (year) </w:t>
      </w:r>
      <w:r w:rsidRPr="0039303A">
        <w:rPr>
          <w:rFonts w:ascii="Arial" w:eastAsia="Times New Roman" w:hAnsi="Arial" w:cs="Arial"/>
          <w:i/>
          <w:iCs/>
          <w:color w:val="FF0000"/>
          <w:sz w:val="21"/>
          <w:szCs w:val="21"/>
          <w:lang w:eastAsia="vi-VN"/>
        </w:rPr>
        <w:t>2023</w:t>
      </w:r>
    </w:p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ĐẠI DIỆN TỔ CHỨC TẢ THU NHẬP</w:t>
      </w:r>
    </w:p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vi-VN"/>
        </w:rPr>
        <w:t>(Income paying organization)</w:t>
      </w:r>
    </w:p>
    <w:p w:rsidR="0039303A" w:rsidRPr="0039303A" w:rsidRDefault="0039303A" w:rsidP="0039303A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39303A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(Chữ ký điện tử, chữ ký số)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3A"/>
    <w:rsid w:val="0039303A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2023-04-17T09:32:00Z</dcterms:created>
  <dcterms:modified xsi:type="dcterms:W3CDTF">2023-04-17T09:32:00Z</dcterms:modified>
</cp:coreProperties>
</file>