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907" w:rsidRPr="00B542E9" w:rsidRDefault="008E2C5C" w:rsidP="008E2C5C">
      <w:pPr>
        <w:widowControl w:val="0"/>
        <w:spacing w:line="360" w:lineRule="exact"/>
        <w:rPr>
          <w:b/>
          <w:sz w:val="26"/>
          <w:szCs w:val="26"/>
        </w:rPr>
      </w:pPr>
      <w:r>
        <w:rPr>
          <w:b/>
          <w:sz w:val="26"/>
          <w:szCs w:val="26"/>
        </w:rPr>
        <w:t xml:space="preserve">&gt;&gt;&gt; </w:t>
      </w:r>
      <w:r w:rsidR="001F3907" w:rsidRPr="00B542E9">
        <w:rPr>
          <w:b/>
          <w:sz w:val="26"/>
          <w:szCs w:val="26"/>
        </w:rPr>
        <w:t>Mẫu số 27</w:t>
      </w:r>
      <w:r>
        <w:rPr>
          <w:b/>
          <w:sz w:val="26"/>
          <w:szCs w:val="26"/>
        </w:rPr>
        <w:t xml:space="preserve"> ban hành kèm </w:t>
      </w:r>
      <w:proofErr w:type="gramStart"/>
      <w:r>
        <w:rPr>
          <w:b/>
          <w:sz w:val="26"/>
          <w:szCs w:val="26"/>
        </w:rPr>
        <w:t>theo</w:t>
      </w:r>
      <w:proofErr w:type="gramEnd"/>
      <w:r>
        <w:rPr>
          <w:b/>
          <w:sz w:val="26"/>
          <w:szCs w:val="26"/>
        </w:rPr>
        <w:t xml:space="preserve"> Nghị định 08/2021/NĐ-CP</w:t>
      </w:r>
    </w:p>
    <w:tbl>
      <w:tblPr>
        <w:tblW w:w="0" w:type="auto"/>
        <w:tblLayout w:type="fixed"/>
        <w:tblCellMar>
          <w:left w:w="0" w:type="dxa"/>
          <w:right w:w="0" w:type="dxa"/>
        </w:tblCellMar>
        <w:tblLook w:val="01E0" w:firstRow="1" w:lastRow="1" w:firstColumn="1" w:lastColumn="1" w:noHBand="0" w:noVBand="0"/>
      </w:tblPr>
      <w:tblGrid>
        <w:gridCol w:w="9345"/>
      </w:tblGrid>
      <w:tr w:rsidR="001F3907" w:rsidRPr="00B542E9" w:rsidTr="00066FD8">
        <w:trPr>
          <w:trHeight w:val="4557"/>
        </w:trPr>
        <w:tc>
          <w:tcPr>
            <w:tcW w:w="9345" w:type="dxa"/>
            <w:shd w:val="clear" w:color="auto" w:fill="auto"/>
          </w:tcPr>
          <w:p w:rsidR="001F3907" w:rsidRPr="00B542E9" w:rsidRDefault="001F3907" w:rsidP="00066FD8">
            <w:pPr>
              <w:widowControl w:val="0"/>
              <w:spacing w:line="360" w:lineRule="exact"/>
              <w:jc w:val="center"/>
              <w:rPr>
                <w:sz w:val="26"/>
                <w:szCs w:val="26"/>
              </w:rPr>
            </w:pPr>
            <w:r w:rsidRPr="00B542E9">
              <w:rPr>
                <w:sz w:val="26"/>
                <w:szCs w:val="26"/>
              </w:rPr>
              <w:t>TÊN CƠ QUAN, ĐƠN VỊ CHỦ QUẢN</w:t>
            </w:r>
          </w:p>
          <w:p w:rsidR="001F3907" w:rsidRPr="00B542E9" w:rsidRDefault="001F3907" w:rsidP="00066FD8">
            <w:pPr>
              <w:widowControl w:val="0"/>
              <w:spacing w:line="360" w:lineRule="exact"/>
              <w:jc w:val="center"/>
              <w:rPr>
                <w:b/>
                <w:sz w:val="26"/>
                <w:szCs w:val="26"/>
              </w:rPr>
            </w:pPr>
            <w:r w:rsidRPr="00B542E9">
              <w:rPr>
                <w:b/>
                <w:sz w:val="26"/>
                <w:szCs w:val="26"/>
              </w:rPr>
              <w:t>TÊN CẢNG THỦY NỘI ĐỊA</w:t>
            </w:r>
          </w:p>
          <w:p w:rsidR="001F3907" w:rsidRPr="00B542E9" w:rsidRDefault="001F3907" w:rsidP="00066FD8">
            <w:pPr>
              <w:widowControl w:val="0"/>
              <w:spacing w:line="360" w:lineRule="exact"/>
              <w:rPr>
                <w:sz w:val="26"/>
                <w:szCs w:val="26"/>
              </w:rPr>
            </w:pPr>
          </w:p>
          <w:p w:rsidR="001F3907" w:rsidRPr="00B542E9" w:rsidRDefault="001F3907" w:rsidP="00066FD8">
            <w:pPr>
              <w:widowControl w:val="0"/>
              <w:spacing w:line="360" w:lineRule="exact"/>
              <w:jc w:val="center"/>
              <w:rPr>
                <w:b/>
                <w:bCs/>
                <w:sz w:val="26"/>
                <w:szCs w:val="26"/>
              </w:rPr>
            </w:pPr>
            <w:bookmarkStart w:id="0" w:name="loai_2_name"/>
            <w:r w:rsidRPr="00B542E9">
              <w:rPr>
                <w:b/>
                <w:bCs/>
                <w:sz w:val="26"/>
                <w:szCs w:val="26"/>
              </w:rPr>
              <w:t xml:space="preserve">ĐÁNH GIÁ AN NINH CẢNG THỦY NỘI ĐỊA TIẾP NHẬN </w:t>
            </w:r>
          </w:p>
          <w:p w:rsidR="001F3907" w:rsidRPr="00B542E9" w:rsidRDefault="001F3907" w:rsidP="00066FD8">
            <w:pPr>
              <w:widowControl w:val="0"/>
              <w:spacing w:line="360" w:lineRule="exact"/>
              <w:jc w:val="center"/>
              <w:rPr>
                <w:b/>
                <w:bCs/>
                <w:sz w:val="26"/>
                <w:szCs w:val="26"/>
              </w:rPr>
            </w:pPr>
            <w:r w:rsidRPr="00B542E9">
              <w:rPr>
                <w:b/>
                <w:bCs/>
                <w:sz w:val="26"/>
                <w:szCs w:val="26"/>
              </w:rPr>
              <w:t>PHƯƠNG TIỆN THỦY NƯỚC NGOÀI</w:t>
            </w:r>
          </w:p>
          <w:p w:rsidR="001F3907" w:rsidRPr="00B542E9" w:rsidRDefault="001F3907" w:rsidP="00066FD8">
            <w:pPr>
              <w:widowControl w:val="0"/>
              <w:spacing w:line="360" w:lineRule="exact"/>
              <w:jc w:val="center"/>
              <w:rPr>
                <w:sz w:val="26"/>
                <w:szCs w:val="26"/>
              </w:rPr>
            </w:pPr>
            <w:bookmarkStart w:id="1" w:name="loai_2_name_name"/>
            <w:bookmarkEnd w:id="0"/>
            <w:r w:rsidRPr="00B542E9">
              <w:rPr>
                <w:sz w:val="26"/>
                <w:szCs w:val="26"/>
              </w:rPr>
              <w:t>(Lần đầu)</w:t>
            </w:r>
          </w:p>
          <w:p w:rsidR="001F3907" w:rsidRPr="00B542E9" w:rsidRDefault="001F3907" w:rsidP="00066FD8">
            <w:pPr>
              <w:widowControl w:val="0"/>
              <w:spacing w:line="360" w:lineRule="exact"/>
              <w:jc w:val="center"/>
              <w:rPr>
                <w:sz w:val="26"/>
                <w:szCs w:val="26"/>
              </w:rPr>
            </w:pPr>
          </w:p>
          <w:bookmarkEnd w:id="1"/>
          <w:p w:rsidR="001F3907" w:rsidRPr="00B542E9" w:rsidRDefault="001F3907" w:rsidP="00066FD8">
            <w:pPr>
              <w:widowControl w:val="0"/>
              <w:spacing w:line="360" w:lineRule="exact"/>
              <w:ind w:firstLine="454"/>
              <w:jc w:val="both"/>
              <w:rPr>
                <w:sz w:val="26"/>
                <w:szCs w:val="26"/>
              </w:rPr>
            </w:pPr>
            <w:r w:rsidRPr="00B542E9">
              <w:rPr>
                <w:sz w:val="26"/>
                <w:szCs w:val="26"/>
              </w:rPr>
              <w:t>Tên cơ quan, bộ phận thực hiện</w:t>
            </w:r>
            <w:proofErr w:type="gramStart"/>
            <w:r w:rsidRPr="00B542E9">
              <w:rPr>
                <w:sz w:val="26"/>
                <w:szCs w:val="26"/>
              </w:rPr>
              <w:t>:...............................................</w:t>
            </w:r>
            <w:r>
              <w:rPr>
                <w:sz w:val="26"/>
                <w:szCs w:val="26"/>
              </w:rPr>
              <w:t>.................................</w:t>
            </w:r>
            <w:r w:rsidRPr="00B542E9">
              <w:rPr>
                <w:sz w:val="26"/>
                <w:szCs w:val="26"/>
              </w:rPr>
              <w:t>.....</w:t>
            </w:r>
            <w:proofErr w:type="gramEnd"/>
          </w:p>
          <w:p w:rsidR="001F3907" w:rsidRPr="00B542E9" w:rsidRDefault="001F3907" w:rsidP="00066FD8">
            <w:pPr>
              <w:widowControl w:val="0"/>
              <w:spacing w:line="360" w:lineRule="exact"/>
              <w:ind w:firstLine="454"/>
              <w:jc w:val="both"/>
              <w:rPr>
                <w:sz w:val="26"/>
                <w:szCs w:val="26"/>
              </w:rPr>
            </w:pPr>
            <w:r w:rsidRPr="00B542E9">
              <w:rPr>
                <w:sz w:val="26"/>
                <w:szCs w:val="26"/>
              </w:rPr>
              <w:t>Thời gian tổ chức đánh giá</w:t>
            </w:r>
            <w:proofErr w:type="gramStart"/>
            <w:r w:rsidRPr="00B542E9">
              <w:rPr>
                <w:sz w:val="26"/>
                <w:szCs w:val="26"/>
              </w:rPr>
              <w:t>:....................................................</w:t>
            </w:r>
            <w:r>
              <w:rPr>
                <w:sz w:val="26"/>
                <w:szCs w:val="26"/>
              </w:rPr>
              <w:t>..................</w:t>
            </w:r>
            <w:r w:rsidRPr="00B542E9">
              <w:rPr>
                <w:sz w:val="26"/>
                <w:szCs w:val="26"/>
              </w:rPr>
              <w:t>.</w:t>
            </w:r>
            <w:r>
              <w:rPr>
                <w:sz w:val="26"/>
                <w:szCs w:val="26"/>
              </w:rPr>
              <w:t>.................</w:t>
            </w:r>
            <w:r w:rsidRPr="00B542E9">
              <w:rPr>
                <w:sz w:val="26"/>
                <w:szCs w:val="26"/>
              </w:rPr>
              <w:t>....</w:t>
            </w:r>
            <w:proofErr w:type="gramEnd"/>
          </w:p>
          <w:p w:rsidR="001F3907" w:rsidRPr="00B542E9" w:rsidRDefault="001F3907" w:rsidP="00066FD8">
            <w:pPr>
              <w:widowControl w:val="0"/>
              <w:spacing w:line="360" w:lineRule="exact"/>
              <w:ind w:firstLine="454"/>
              <w:jc w:val="both"/>
              <w:rPr>
                <w:iCs/>
                <w:sz w:val="26"/>
                <w:szCs w:val="26"/>
              </w:rPr>
            </w:pPr>
            <w:r w:rsidRPr="00B542E9">
              <w:rPr>
                <w:iCs/>
                <w:sz w:val="26"/>
                <w:szCs w:val="26"/>
              </w:rPr>
              <w:t>(Lưu ý: Đánh giá an ninh cảng thủy nội địa là tài liệu mật, nghiêm cấm việc sao chép, sử dụng, tiếp cận trái phép tài liệu này, trừ những người có trách nhiệm đối với công tác an ninh cảng thủy nội địa. Khi không sử dụng phải lưu giữ trong két bảo mật)</w:t>
            </w:r>
          </w:p>
          <w:p w:rsidR="001F3907" w:rsidRPr="00B542E9" w:rsidRDefault="001F3907" w:rsidP="00066FD8">
            <w:pPr>
              <w:widowControl w:val="0"/>
              <w:spacing w:line="300" w:lineRule="exact"/>
              <w:ind w:firstLine="454"/>
              <w:jc w:val="both"/>
              <w:rPr>
                <w:iCs/>
                <w:sz w:val="26"/>
                <w:szCs w:val="26"/>
              </w:rPr>
            </w:pPr>
          </w:p>
          <w:tbl>
            <w:tblPr>
              <w:tblW w:w="0" w:type="auto"/>
              <w:tblLayout w:type="fixed"/>
              <w:tblLook w:val="04A0" w:firstRow="1" w:lastRow="0" w:firstColumn="1" w:lastColumn="0" w:noHBand="0" w:noVBand="1"/>
            </w:tblPr>
            <w:tblGrid>
              <w:gridCol w:w="4603"/>
              <w:gridCol w:w="4604"/>
            </w:tblGrid>
            <w:tr w:rsidR="001F3907" w:rsidRPr="00B542E9" w:rsidTr="00066FD8">
              <w:tc>
                <w:tcPr>
                  <w:tcW w:w="4603" w:type="dxa"/>
                </w:tcPr>
                <w:p w:rsidR="001F3907" w:rsidRPr="00B542E9" w:rsidRDefault="001F3907" w:rsidP="00066FD8">
                  <w:pPr>
                    <w:widowControl w:val="0"/>
                    <w:spacing w:line="360" w:lineRule="exact"/>
                    <w:jc w:val="center"/>
                    <w:rPr>
                      <w:i/>
                      <w:sz w:val="26"/>
                      <w:szCs w:val="26"/>
                    </w:rPr>
                  </w:pPr>
                </w:p>
              </w:tc>
              <w:tc>
                <w:tcPr>
                  <w:tcW w:w="4604" w:type="dxa"/>
                </w:tcPr>
                <w:p w:rsidR="001F3907" w:rsidRPr="00B542E9" w:rsidRDefault="001F3907" w:rsidP="00066FD8">
                  <w:pPr>
                    <w:widowControl w:val="0"/>
                    <w:spacing w:line="360" w:lineRule="exact"/>
                    <w:jc w:val="center"/>
                    <w:rPr>
                      <w:i/>
                      <w:sz w:val="26"/>
                      <w:szCs w:val="26"/>
                    </w:rPr>
                  </w:pPr>
                  <w:r w:rsidRPr="00B542E9">
                    <w:rPr>
                      <w:i/>
                      <w:sz w:val="26"/>
                      <w:szCs w:val="26"/>
                    </w:rPr>
                    <w:t>..., ngày......</w:t>
                  </w:r>
                  <w:r>
                    <w:rPr>
                      <w:i/>
                      <w:sz w:val="26"/>
                      <w:szCs w:val="26"/>
                    </w:rPr>
                    <w:t xml:space="preserve"> </w:t>
                  </w:r>
                  <w:r w:rsidRPr="00B542E9">
                    <w:rPr>
                      <w:i/>
                      <w:sz w:val="26"/>
                      <w:szCs w:val="26"/>
                    </w:rPr>
                    <w:t>tháng...</w:t>
                  </w:r>
                  <w:r>
                    <w:rPr>
                      <w:i/>
                      <w:sz w:val="26"/>
                      <w:szCs w:val="26"/>
                    </w:rPr>
                    <w:t xml:space="preserve"> </w:t>
                  </w:r>
                  <w:r w:rsidRPr="00B542E9">
                    <w:rPr>
                      <w:i/>
                      <w:sz w:val="26"/>
                      <w:szCs w:val="26"/>
                    </w:rPr>
                    <w:t>năm...</w:t>
                  </w:r>
                </w:p>
                <w:p w:rsidR="001F3907" w:rsidRPr="00B542E9" w:rsidRDefault="001F3907" w:rsidP="00066FD8">
                  <w:pPr>
                    <w:widowControl w:val="0"/>
                    <w:spacing w:line="360" w:lineRule="exact"/>
                    <w:jc w:val="center"/>
                    <w:rPr>
                      <w:b/>
                      <w:bCs/>
                      <w:sz w:val="26"/>
                      <w:szCs w:val="26"/>
                    </w:rPr>
                  </w:pPr>
                  <w:r w:rsidRPr="00B542E9">
                    <w:rPr>
                      <w:b/>
                      <w:bCs/>
                      <w:sz w:val="26"/>
                      <w:szCs w:val="26"/>
                    </w:rPr>
                    <w:t>GIÁM ĐỐC</w:t>
                  </w:r>
                </w:p>
                <w:p w:rsidR="001F3907" w:rsidRPr="00B542E9" w:rsidRDefault="001F3907" w:rsidP="00066FD8">
                  <w:pPr>
                    <w:widowControl w:val="0"/>
                    <w:spacing w:line="360" w:lineRule="exact"/>
                    <w:jc w:val="center"/>
                    <w:rPr>
                      <w:i/>
                      <w:sz w:val="26"/>
                      <w:szCs w:val="26"/>
                    </w:rPr>
                  </w:pPr>
                  <w:r w:rsidRPr="00B542E9">
                    <w:rPr>
                      <w:bCs/>
                      <w:i/>
                      <w:iCs/>
                      <w:sz w:val="26"/>
                      <w:szCs w:val="26"/>
                    </w:rPr>
                    <w:t>(Ký tên và đóng dấu)</w:t>
                  </w:r>
                </w:p>
              </w:tc>
            </w:tr>
          </w:tbl>
          <w:p w:rsidR="001F3907" w:rsidRPr="00B542E9" w:rsidRDefault="001F3907" w:rsidP="00066FD8">
            <w:pPr>
              <w:widowControl w:val="0"/>
              <w:spacing w:line="360" w:lineRule="exact"/>
              <w:jc w:val="center"/>
              <w:rPr>
                <w:i/>
                <w:sz w:val="26"/>
                <w:szCs w:val="26"/>
              </w:rPr>
            </w:pPr>
          </w:p>
          <w:p w:rsidR="001F3907" w:rsidRPr="00B542E9" w:rsidRDefault="001F3907" w:rsidP="00066FD8">
            <w:pPr>
              <w:widowControl w:val="0"/>
              <w:tabs>
                <w:tab w:val="center" w:pos="4961"/>
                <w:tab w:val="left" w:pos="6480"/>
              </w:tabs>
              <w:spacing w:line="360" w:lineRule="exact"/>
              <w:jc w:val="right"/>
              <w:rPr>
                <w:i/>
                <w:sz w:val="26"/>
                <w:szCs w:val="26"/>
              </w:rPr>
            </w:pPr>
            <w:r w:rsidRPr="00B542E9">
              <w:rPr>
                <w:sz w:val="26"/>
                <w:szCs w:val="26"/>
              </w:rPr>
              <w:tab/>
            </w:r>
          </w:p>
          <w:p w:rsidR="001F3907" w:rsidRPr="00B542E9" w:rsidRDefault="001F3907" w:rsidP="00066FD8">
            <w:pPr>
              <w:widowControl w:val="0"/>
              <w:tabs>
                <w:tab w:val="center" w:pos="4961"/>
                <w:tab w:val="left" w:pos="6480"/>
              </w:tabs>
              <w:spacing w:line="360" w:lineRule="exact"/>
              <w:jc w:val="right"/>
              <w:rPr>
                <w:i/>
                <w:sz w:val="26"/>
                <w:szCs w:val="26"/>
              </w:rPr>
            </w:pPr>
          </w:p>
        </w:tc>
      </w:tr>
    </w:tbl>
    <w:p w:rsidR="001F3907" w:rsidRPr="00AF06C6" w:rsidRDefault="001F3907" w:rsidP="008E2C5C">
      <w:pPr>
        <w:widowControl w:val="0"/>
        <w:spacing w:line="396" w:lineRule="exact"/>
        <w:jc w:val="center"/>
        <w:outlineLvl w:val="0"/>
        <w:rPr>
          <w:b/>
          <w:bCs/>
        </w:rPr>
      </w:pPr>
      <w:r w:rsidRPr="00757FE2">
        <w:rPr>
          <w:b/>
          <w:bCs/>
        </w:rPr>
        <w:t>MỤC LỤC</w:t>
      </w:r>
    </w:p>
    <w:p w:rsidR="001F3907" w:rsidRDefault="001F3907" w:rsidP="001F3907">
      <w:pPr>
        <w:widowControl w:val="0"/>
        <w:spacing w:line="396" w:lineRule="exact"/>
        <w:jc w:val="both"/>
        <w:outlineLvl w:val="0"/>
        <w:rPr>
          <w:b/>
        </w:rPr>
      </w:pPr>
    </w:p>
    <w:p w:rsidR="001F3907" w:rsidRPr="00757FE2" w:rsidRDefault="001F3907" w:rsidP="001F3907">
      <w:pPr>
        <w:widowControl w:val="0"/>
        <w:spacing w:before="80" w:line="396" w:lineRule="exact"/>
        <w:ind w:firstLine="454"/>
        <w:jc w:val="both"/>
        <w:outlineLvl w:val="0"/>
        <w:rPr>
          <w:b/>
        </w:rPr>
      </w:pPr>
      <w:r w:rsidRPr="00757FE2">
        <w:rPr>
          <w:b/>
        </w:rPr>
        <w:t>Lời nói đầu</w:t>
      </w:r>
    </w:p>
    <w:p w:rsidR="001F3907" w:rsidRPr="00757FE2" w:rsidRDefault="001F3907" w:rsidP="001F3907">
      <w:pPr>
        <w:widowControl w:val="0"/>
        <w:spacing w:before="80" w:line="396" w:lineRule="exact"/>
        <w:ind w:firstLine="454"/>
        <w:jc w:val="both"/>
      </w:pPr>
      <w:r w:rsidRPr="00757FE2">
        <w:t>I. Khái quát về cảng (1)</w:t>
      </w:r>
      <w:bookmarkStart w:id="2" w:name="_GoBack"/>
      <w:bookmarkEnd w:id="2"/>
    </w:p>
    <w:p w:rsidR="001F3907" w:rsidRPr="00757FE2" w:rsidRDefault="001F3907" w:rsidP="001F3907">
      <w:pPr>
        <w:widowControl w:val="0"/>
        <w:spacing w:before="80" w:line="396" w:lineRule="exact"/>
        <w:ind w:firstLine="454"/>
        <w:jc w:val="both"/>
      </w:pPr>
      <w:r w:rsidRPr="00757FE2">
        <w:t xml:space="preserve">II. Cơ sở pháp lý đối với việc đánh giá </w:t>
      </w:r>
      <w:proofErr w:type="gramStart"/>
      <w:r w:rsidRPr="00757FE2">
        <w:t>an</w:t>
      </w:r>
      <w:proofErr w:type="gramEnd"/>
      <w:r w:rsidRPr="00757FE2">
        <w:t xml:space="preserve"> ninh cảng thủy nội địa (2)</w:t>
      </w:r>
    </w:p>
    <w:p w:rsidR="001F3907" w:rsidRPr="00757FE2" w:rsidRDefault="001F3907" w:rsidP="001F3907">
      <w:pPr>
        <w:widowControl w:val="0"/>
        <w:spacing w:before="80" w:line="396" w:lineRule="exact"/>
        <w:ind w:firstLine="454"/>
        <w:jc w:val="both"/>
      </w:pPr>
      <w:r w:rsidRPr="00757FE2">
        <w:t xml:space="preserve">III. Phương </w:t>
      </w:r>
      <w:proofErr w:type="gramStart"/>
      <w:r w:rsidRPr="00757FE2">
        <w:t>án</w:t>
      </w:r>
      <w:proofErr w:type="gramEnd"/>
      <w:r w:rsidRPr="00757FE2">
        <w:t xml:space="preserve"> thực hiện đánh giá an ninh cảng thủy nội địa (3)</w:t>
      </w:r>
    </w:p>
    <w:p w:rsidR="001F3907" w:rsidRPr="00757FE2" w:rsidRDefault="001F3907" w:rsidP="001F3907">
      <w:pPr>
        <w:widowControl w:val="0"/>
        <w:spacing w:before="80" w:line="396" w:lineRule="exact"/>
        <w:ind w:firstLine="454"/>
        <w:jc w:val="both"/>
      </w:pPr>
      <w:r w:rsidRPr="00757FE2">
        <w:t>IV. Các tài sản, kết cấu hạ tầng quan trọng cần bảo vệ (4)</w:t>
      </w:r>
    </w:p>
    <w:p w:rsidR="001F3907" w:rsidRPr="00757FE2" w:rsidRDefault="001F3907" w:rsidP="001F3907">
      <w:pPr>
        <w:widowControl w:val="0"/>
        <w:spacing w:before="80" w:line="396" w:lineRule="exact"/>
        <w:ind w:firstLine="454"/>
        <w:jc w:val="both"/>
      </w:pPr>
      <w:r w:rsidRPr="00757FE2">
        <w:t>V. Các mối đe dọa đối với cảng (5)</w:t>
      </w:r>
    </w:p>
    <w:p w:rsidR="001F3907" w:rsidRPr="00757FE2" w:rsidRDefault="001F3907" w:rsidP="001F3907">
      <w:pPr>
        <w:widowControl w:val="0"/>
        <w:spacing w:before="80" w:line="396" w:lineRule="exact"/>
        <w:ind w:firstLine="454"/>
        <w:jc w:val="both"/>
      </w:pPr>
      <w:r w:rsidRPr="00757FE2">
        <w:t xml:space="preserve">VI. Hậu quả của các sự cố </w:t>
      </w:r>
      <w:proofErr w:type="gramStart"/>
      <w:r w:rsidRPr="00757FE2">
        <w:t>an</w:t>
      </w:r>
      <w:proofErr w:type="gramEnd"/>
      <w:r w:rsidRPr="00757FE2">
        <w:t xml:space="preserve"> ninh (6)</w:t>
      </w:r>
    </w:p>
    <w:p w:rsidR="001F3907" w:rsidRPr="00757FE2" w:rsidRDefault="001F3907" w:rsidP="001F3907">
      <w:pPr>
        <w:widowControl w:val="0"/>
        <w:spacing w:before="80" w:line="396" w:lineRule="exact"/>
        <w:ind w:firstLine="454"/>
        <w:jc w:val="both"/>
      </w:pPr>
      <w:r w:rsidRPr="00757FE2">
        <w:t>VII. Các khuyến nghị</w:t>
      </w:r>
    </w:p>
    <w:p w:rsidR="001F3907" w:rsidRPr="00757FE2" w:rsidRDefault="001F3907" w:rsidP="001F3907">
      <w:pPr>
        <w:widowControl w:val="0"/>
        <w:spacing w:before="80" w:line="396" w:lineRule="exact"/>
        <w:ind w:firstLine="454"/>
        <w:jc w:val="both"/>
      </w:pPr>
      <w:r w:rsidRPr="00757FE2">
        <w:t>VIII. Các Phụ lục</w:t>
      </w:r>
    </w:p>
    <w:p w:rsidR="001F3907" w:rsidRPr="00757FE2" w:rsidRDefault="001F3907" w:rsidP="001F3907">
      <w:pPr>
        <w:widowControl w:val="0"/>
        <w:spacing w:before="80" w:line="396" w:lineRule="exact"/>
        <w:ind w:firstLine="454"/>
        <w:jc w:val="both"/>
      </w:pPr>
      <w:r w:rsidRPr="00757FE2">
        <w:lastRenderedPageBreak/>
        <w:t>Phụ lục 1: Sơ đồ cảng</w:t>
      </w:r>
    </w:p>
    <w:p w:rsidR="001F3907" w:rsidRPr="00757FE2" w:rsidRDefault="001F3907" w:rsidP="001F3907">
      <w:pPr>
        <w:widowControl w:val="0"/>
        <w:spacing w:before="80" w:line="396" w:lineRule="exact"/>
        <w:ind w:firstLine="454"/>
        <w:jc w:val="both"/>
      </w:pPr>
      <w:r w:rsidRPr="00757FE2">
        <w:t>Phụ lục 2: Danh mục các cầu, bến cảng</w:t>
      </w:r>
    </w:p>
    <w:p w:rsidR="001F3907" w:rsidRPr="00757FE2" w:rsidRDefault="001F3907" w:rsidP="001F3907">
      <w:pPr>
        <w:widowControl w:val="0"/>
        <w:spacing w:before="80" w:line="396" w:lineRule="exact"/>
        <w:ind w:firstLine="454"/>
        <w:jc w:val="both"/>
      </w:pPr>
      <w:r w:rsidRPr="00757FE2">
        <w:t>Phụ lục 3: Phân tích rủi ro đối với mối đe dọa, tình huống giả định áp vào một tài sản, kết cấu hạ tầng cụ thể, bao gồm các nội dung:</w:t>
      </w:r>
    </w:p>
    <w:p w:rsidR="001F3907" w:rsidRPr="00757FE2" w:rsidRDefault="001F3907" w:rsidP="001F3907">
      <w:pPr>
        <w:widowControl w:val="0"/>
        <w:spacing w:before="80" w:line="396" w:lineRule="exact"/>
        <w:ind w:firstLine="454"/>
        <w:jc w:val="both"/>
        <w:rPr>
          <w:iCs/>
        </w:rPr>
      </w:pPr>
      <w:r w:rsidRPr="00757FE2">
        <w:rPr>
          <w:iCs/>
        </w:rPr>
        <w:t xml:space="preserve">- Quan sát, khảo sát ngay tại vị trí tài sản, kết cấu hạ tầng được thiết lập để mô tả các đặc điểm, yếu tố của chúng dưới góc độ bảo đảm </w:t>
      </w:r>
      <w:proofErr w:type="gramStart"/>
      <w:r w:rsidRPr="00757FE2">
        <w:rPr>
          <w:iCs/>
        </w:rPr>
        <w:t>an</w:t>
      </w:r>
      <w:proofErr w:type="gramEnd"/>
      <w:r w:rsidRPr="00757FE2">
        <w:rPr>
          <w:iCs/>
        </w:rPr>
        <w:t xml:space="preserve"> ninh nếu tình huống giả định xảy ra. Cụ thể cần mô tả về:</w:t>
      </w:r>
    </w:p>
    <w:p w:rsidR="001F3907" w:rsidRPr="00757FE2" w:rsidRDefault="001F3907" w:rsidP="001F3907">
      <w:pPr>
        <w:widowControl w:val="0"/>
        <w:spacing w:before="80" w:line="396" w:lineRule="exact"/>
        <w:ind w:firstLine="454"/>
        <w:jc w:val="both"/>
      </w:pPr>
      <w:r w:rsidRPr="00757FE2">
        <w:t>+ Vị trí;</w:t>
      </w:r>
    </w:p>
    <w:p w:rsidR="001F3907" w:rsidRPr="00757FE2" w:rsidRDefault="001F3907" w:rsidP="001F3907">
      <w:pPr>
        <w:widowControl w:val="0"/>
        <w:spacing w:before="80" w:line="396" w:lineRule="exact"/>
        <w:ind w:firstLine="454"/>
        <w:jc w:val="both"/>
      </w:pPr>
      <w:r w:rsidRPr="00757FE2">
        <w:t xml:space="preserve">+ Vai trò, công dụng của tài sản, kết cấu hạ tầng và ảnh hưởng của nó đối với hoạt động </w:t>
      </w:r>
      <w:proofErr w:type="gramStart"/>
      <w:r w:rsidRPr="00757FE2">
        <w:t>chung</w:t>
      </w:r>
      <w:proofErr w:type="gramEnd"/>
      <w:r w:rsidRPr="00757FE2">
        <w:t xml:space="preserve"> của cảng;</w:t>
      </w:r>
    </w:p>
    <w:p w:rsidR="001F3907" w:rsidRPr="00757FE2" w:rsidRDefault="001F3907" w:rsidP="001F3907">
      <w:pPr>
        <w:widowControl w:val="0"/>
        <w:spacing w:before="80" w:line="396" w:lineRule="exact"/>
        <w:ind w:firstLine="454"/>
        <w:jc w:val="both"/>
      </w:pPr>
      <w:r w:rsidRPr="00757FE2">
        <w:t>+ Loại, cấp cấu trúc của tài sản, kết cấu hạ tầng;</w:t>
      </w:r>
    </w:p>
    <w:p w:rsidR="001F3907" w:rsidRPr="00757FE2" w:rsidRDefault="001F3907" w:rsidP="001F3907">
      <w:pPr>
        <w:widowControl w:val="0"/>
        <w:spacing w:before="80" w:line="396" w:lineRule="exact"/>
        <w:ind w:firstLine="454"/>
        <w:jc w:val="both"/>
      </w:pPr>
      <w:r w:rsidRPr="00757FE2">
        <w:t>+ Các kết cấu liền kề hoặc tiếp giáp với của tài sản, kết cấu hạ tầng;</w:t>
      </w:r>
    </w:p>
    <w:p w:rsidR="001F3907" w:rsidRPr="00757FE2" w:rsidRDefault="001F3907" w:rsidP="001F3907">
      <w:pPr>
        <w:widowControl w:val="0"/>
        <w:spacing w:before="80" w:line="396" w:lineRule="exact"/>
        <w:ind w:firstLine="454"/>
        <w:jc w:val="both"/>
      </w:pPr>
      <w:r w:rsidRPr="00757FE2">
        <w:t>+ Hàng rào vòng ngoài;</w:t>
      </w:r>
    </w:p>
    <w:p w:rsidR="001F3907" w:rsidRPr="00757FE2" w:rsidRDefault="001F3907" w:rsidP="001F3907">
      <w:pPr>
        <w:widowControl w:val="0"/>
        <w:spacing w:before="80" w:line="396" w:lineRule="exact"/>
        <w:ind w:firstLine="454"/>
        <w:jc w:val="both"/>
      </w:pPr>
      <w:r w:rsidRPr="00757FE2">
        <w:t>+ Các lối, vị trí, nơi ra vào hoặc có thể tiếp cận tài sản, kết cấu hạ tầng;</w:t>
      </w:r>
    </w:p>
    <w:p w:rsidR="001F3907" w:rsidRPr="00757FE2" w:rsidRDefault="001F3907" w:rsidP="001F3907">
      <w:pPr>
        <w:widowControl w:val="0"/>
        <w:spacing w:before="80" w:line="396" w:lineRule="exact"/>
        <w:ind w:firstLine="454"/>
        <w:jc w:val="both"/>
      </w:pPr>
      <w:r w:rsidRPr="00757FE2">
        <w:t>+ Các hệ thống, biện pháp an ninh, bảo vệ hiện đang được vận hành; quy định ra vào, báo động, giám sát xâm nhập, chiếu sáng, camera kiểm soát tiếp cận, xâm nhập v</w:t>
      </w:r>
      <w:proofErr w:type="gramStart"/>
      <w:r w:rsidRPr="00757FE2">
        <w:t>,v</w:t>
      </w:r>
      <w:proofErr w:type="gramEnd"/>
      <w:r w:rsidRPr="00757FE2">
        <w:t>...</w:t>
      </w:r>
    </w:p>
    <w:p w:rsidR="001F3907" w:rsidRPr="00757FE2" w:rsidRDefault="001F3907" w:rsidP="001F3907">
      <w:pPr>
        <w:widowControl w:val="0"/>
        <w:spacing w:before="80" w:line="396" w:lineRule="exact"/>
        <w:ind w:firstLine="454"/>
        <w:jc w:val="both"/>
        <w:rPr>
          <w:iCs/>
        </w:rPr>
      </w:pPr>
      <w:r w:rsidRPr="00757FE2">
        <w:rPr>
          <w:iCs/>
        </w:rPr>
        <w:t>- Nhận xét về các khiếm khuyết, điểm yếu đối với các vấn đề nêu trong các nội dung đã được mô tả, nhất là về: hàng rào; lối ra vào, tiếp cận; việc lưu thông, qua lại khu vực tài sản, kết cấu hạ tầng; quy định, cách thức kiểm tra, kiểm soát; báo động; ý thức cảnh giác của cán bộ, nhân viên và việc phổ biến, huấn luyện về an ninh v.v...</w:t>
      </w:r>
    </w:p>
    <w:p w:rsidR="001F3907" w:rsidRPr="00757FE2" w:rsidRDefault="001F3907" w:rsidP="001F3907">
      <w:pPr>
        <w:widowControl w:val="0"/>
        <w:spacing w:before="80" w:line="400" w:lineRule="exact"/>
        <w:ind w:firstLine="454"/>
        <w:jc w:val="both"/>
        <w:rPr>
          <w:iCs/>
        </w:rPr>
      </w:pPr>
      <w:r w:rsidRPr="00757FE2">
        <w:rPr>
          <w:iCs/>
        </w:rPr>
        <w:t xml:space="preserve">- Các biện pháp </w:t>
      </w:r>
      <w:proofErr w:type="gramStart"/>
      <w:r w:rsidRPr="00757FE2">
        <w:rPr>
          <w:iCs/>
        </w:rPr>
        <w:t>an</w:t>
      </w:r>
      <w:proofErr w:type="gramEnd"/>
      <w:r w:rsidRPr="00757FE2">
        <w:rPr>
          <w:iCs/>
        </w:rPr>
        <w:t xml:space="preserve"> ninh cần thiết lập, áp dụng khi các Cấp độ an ninh cao hơn được thiết lập cho cảng thủy nội địa:</w:t>
      </w:r>
    </w:p>
    <w:p w:rsidR="001F3907" w:rsidRPr="00757FE2" w:rsidRDefault="001F3907" w:rsidP="001F3907">
      <w:pPr>
        <w:widowControl w:val="0"/>
        <w:spacing w:before="80" w:line="400" w:lineRule="exact"/>
        <w:ind w:firstLine="454"/>
        <w:jc w:val="both"/>
      </w:pPr>
      <w:r w:rsidRPr="00757FE2">
        <w:t xml:space="preserve">+ Cấp độ </w:t>
      </w:r>
      <w:proofErr w:type="gramStart"/>
      <w:r w:rsidRPr="00757FE2">
        <w:t>an</w:t>
      </w:r>
      <w:proofErr w:type="gramEnd"/>
      <w:r w:rsidRPr="00757FE2">
        <w:t xml:space="preserve"> ninh 2;</w:t>
      </w:r>
    </w:p>
    <w:p w:rsidR="001F3907" w:rsidRPr="00757FE2" w:rsidRDefault="001F3907" w:rsidP="001F3907">
      <w:pPr>
        <w:widowControl w:val="0"/>
        <w:spacing w:before="80" w:line="400" w:lineRule="exact"/>
        <w:ind w:firstLine="454"/>
        <w:jc w:val="both"/>
      </w:pPr>
      <w:r w:rsidRPr="00757FE2">
        <w:t xml:space="preserve">+ Cấp độ </w:t>
      </w:r>
      <w:proofErr w:type="gramStart"/>
      <w:r w:rsidRPr="00757FE2">
        <w:t>an</w:t>
      </w:r>
      <w:proofErr w:type="gramEnd"/>
      <w:r w:rsidRPr="00757FE2">
        <w:t xml:space="preserve"> ninh 3.</w:t>
      </w:r>
    </w:p>
    <w:p w:rsidR="001F3907" w:rsidRPr="00757FE2" w:rsidRDefault="001F3907" w:rsidP="001F3907">
      <w:pPr>
        <w:widowControl w:val="0"/>
        <w:spacing w:before="80" w:line="400" w:lineRule="exact"/>
        <w:ind w:firstLine="454"/>
        <w:jc w:val="both"/>
        <w:rPr>
          <w:iCs/>
        </w:rPr>
      </w:pPr>
      <w:r w:rsidRPr="00757FE2">
        <w:rPr>
          <w:iCs/>
        </w:rPr>
        <w:t xml:space="preserve">- Tính toán, lập Bảng kết quả phân tích rủi ro đối với các mối đe doạ tiềm ẩn, phù hợp với tình hình </w:t>
      </w:r>
      <w:proofErr w:type="gramStart"/>
      <w:r w:rsidRPr="00757FE2">
        <w:rPr>
          <w:iCs/>
        </w:rPr>
        <w:t>an</w:t>
      </w:r>
      <w:proofErr w:type="gramEnd"/>
      <w:r w:rsidRPr="00757FE2">
        <w:rPr>
          <w:iCs/>
        </w:rPr>
        <w:t xml:space="preserve"> ninh thực tế của cảng mình.</w:t>
      </w:r>
    </w:p>
    <w:p w:rsidR="001F3907" w:rsidRDefault="001F3907" w:rsidP="001F3907">
      <w:pPr>
        <w:widowControl w:val="0"/>
        <w:ind w:firstLine="567"/>
        <w:jc w:val="both"/>
        <w:rPr>
          <w:b/>
          <w:i/>
          <w:sz w:val="25"/>
          <w:szCs w:val="25"/>
          <w:u w:val="single"/>
        </w:rPr>
      </w:pPr>
    </w:p>
    <w:p w:rsidR="001F3907" w:rsidRDefault="001F3907" w:rsidP="001F3907">
      <w:pPr>
        <w:widowControl w:val="0"/>
        <w:ind w:firstLine="567"/>
        <w:jc w:val="both"/>
        <w:rPr>
          <w:b/>
          <w:i/>
          <w:sz w:val="25"/>
          <w:szCs w:val="25"/>
          <w:u w:val="single"/>
        </w:rPr>
      </w:pPr>
    </w:p>
    <w:p w:rsidR="001F3907" w:rsidRDefault="001F3907" w:rsidP="001F3907">
      <w:pPr>
        <w:widowControl w:val="0"/>
        <w:ind w:firstLine="567"/>
        <w:jc w:val="both"/>
        <w:rPr>
          <w:b/>
          <w:i/>
          <w:sz w:val="25"/>
          <w:szCs w:val="25"/>
          <w:u w:val="single"/>
        </w:rPr>
      </w:pPr>
    </w:p>
    <w:p w:rsidR="001F3907" w:rsidRDefault="001F3907" w:rsidP="001F3907">
      <w:pPr>
        <w:widowControl w:val="0"/>
        <w:ind w:firstLine="567"/>
        <w:jc w:val="both"/>
        <w:rPr>
          <w:b/>
          <w:i/>
          <w:sz w:val="25"/>
          <w:szCs w:val="25"/>
          <w:u w:val="single"/>
        </w:rPr>
      </w:pPr>
    </w:p>
    <w:p w:rsidR="001F3907" w:rsidRDefault="001F3907" w:rsidP="001F3907">
      <w:pPr>
        <w:widowControl w:val="0"/>
        <w:ind w:firstLine="567"/>
        <w:jc w:val="both"/>
        <w:rPr>
          <w:b/>
          <w:i/>
          <w:sz w:val="25"/>
          <w:szCs w:val="25"/>
          <w:u w:val="single"/>
        </w:rPr>
      </w:pPr>
    </w:p>
    <w:p w:rsidR="001F3907" w:rsidRDefault="001F3907" w:rsidP="001F3907">
      <w:pPr>
        <w:widowControl w:val="0"/>
        <w:ind w:firstLine="567"/>
        <w:jc w:val="both"/>
        <w:rPr>
          <w:b/>
          <w:i/>
          <w:sz w:val="25"/>
          <w:szCs w:val="25"/>
          <w:u w:val="single"/>
        </w:rPr>
      </w:pPr>
    </w:p>
    <w:p w:rsidR="001F3907" w:rsidRDefault="001F3907" w:rsidP="001F3907">
      <w:pPr>
        <w:widowControl w:val="0"/>
        <w:ind w:firstLine="567"/>
        <w:jc w:val="both"/>
        <w:rPr>
          <w:b/>
          <w:i/>
          <w:sz w:val="25"/>
          <w:szCs w:val="25"/>
          <w:u w:val="single"/>
        </w:rPr>
      </w:pPr>
    </w:p>
    <w:p w:rsidR="001F3907" w:rsidRDefault="001F3907" w:rsidP="001F3907">
      <w:pPr>
        <w:widowControl w:val="0"/>
        <w:ind w:firstLine="567"/>
        <w:jc w:val="both"/>
        <w:rPr>
          <w:b/>
          <w:i/>
          <w:sz w:val="25"/>
          <w:szCs w:val="25"/>
          <w:u w:val="single"/>
        </w:rPr>
      </w:pPr>
    </w:p>
    <w:p w:rsidR="001F3907" w:rsidRPr="0012530C" w:rsidRDefault="001F3907" w:rsidP="001F3907">
      <w:pPr>
        <w:widowControl w:val="0"/>
        <w:spacing w:before="60"/>
        <w:ind w:firstLine="454"/>
        <w:jc w:val="both"/>
        <w:rPr>
          <w:b/>
          <w:i/>
          <w:sz w:val="26"/>
          <w:szCs w:val="26"/>
        </w:rPr>
      </w:pPr>
      <w:r w:rsidRPr="0012530C">
        <w:rPr>
          <w:b/>
          <w:i/>
          <w:sz w:val="26"/>
          <w:szCs w:val="26"/>
        </w:rPr>
        <w:t xml:space="preserve">Ghi chú: </w:t>
      </w:r>
    </w:p>
    <w:p w:rsidR="001F3907" w:rsidRPr="0012530C" w:rsidRDefault="001F3907" w:rsidP="001F3907">
      <w:pPr>
        <w:widowControl w:val="0"/>
        <w:spacing w:before="60"/>
        <w:ind w:firstLine="454"/>
        <w:jc w:val="both"/>
        <w:rPr>
          <w:sz w:val="26"/>
          <w:szCs w:val="26"/>
        </w:rPr>
      </w:pPr>
      <w:r w:rsidRPr="0012530C">
        <w:rPr>
          <w:sz w:val="26"/>
          <w:szCs w:val="26"/>
        </w:rPr>
        <w:t xml:space="preserve">(1) Doanh nghiệp cảng tập hợp, </w:t>
      </w:r>
      <w:proofErr w:type="gramStart"/>
      <w:r w:rsidRPr="0012530C">
        <w:rPr>
          <w:sz w:val="26"/>
          <w:szCs w:val="26"/>
        </w:rPr>
        <w:t>thu</w:t>
      </w:r>
      <w:proofErr w:type="gramEnd"/>
      <w:r w:rsidRPr="0012530C">
        <w:rPr>
          <w:sz w:val="26"/>
          <w:szCs w:val="26"/>
        </w:rPr>
        <w:t xml:space="preserve"> thập thông tin về cảng thủy nội địa như sau:</w:t>
      </w:r>
    </w:p>
    <w:p w:rsidR="001F3907" w:rsidRPr="0012530C" w:rsidRDefault="001F3907" w:rsidP="001F3907">
      <w:pPr>
        <w:widowControl w:val="0"/>
        <w:spacing w:before="60"/>
        <w:ind w:firstLine="454"/>
        <w:jc w:val="both"/>
        <w:rPr>
          <w:spacing w:val="-6"/>
          <w:sz w:val="26"/>
          <w:szCs w:val="26"/>
        </w:rPr>
      </w:pPr>
      <w:r w:rsidRPr="0012530C">
        <w:rPr>
          <w:spacing w:val="-6"/>
          <w:sz w:val="26"/>
          <w:szCs w:val="26"/>
        </w:rPr>
        <w:t>a) Vị trí địa lý, diện tích và ranh giới tiếp giáp (vùng đất cảng, vùng nước trước cảng);</w:t>
      </w:r>
    </w:p>
    <w:p w:rsidR="001F3907" w:rsidRPr="0012530C" w:rsidRDefault="001F3907" w:rsidP="001F3907">
      <w:pPr>
        <w:widowControl w:val="0"/>
        <w:spacing w:before="60"/>
        <w:ind w:firstLine="454"/>
        <w:jc w:val="both"/>
        <w:rPr>
          <w:sz w:val="26"/>
          <w:szCs w:val="26"/>
        </w:rPr>
      </w:pPr>
      <w:r w:rsidRPr="0012530C">
        <w:rPr>
          <w:sz w:val="26"/>
          <w:szCs w:val="26"/>
        </w:rPr>
        <w:t>b) Vai trò của cảng đối với sự phát triển kinh tế của tỉnh, khu vực hoặc quốc gia;</w:t>
      </w:r>
    </w:p>
    <w:p w:rsidR="001F3907" w:rsidRPr="0012530C" w:rsidRDefault="001F3907" w:rsidP="001F3907">
      <w:pPr>
        <w:widowControl w:val="0"/>
        <w:spacing w:before="60"/>
        <w:ind w:firstLine="454"/>
        <w:jc w:val="both"/>
        <w:rPr>
          <w:sz w:val="26"/>
          <w:szCs w:val="26"/>
        </w:rPr>
      </w:pPr>
      <w:r w:rsidRPr="0012530C">
        <w:rPr>
          <w:sz w:val="26"/>
          <w:szCs w:val="26"/>
        </w:rPr>
        <w:t>c) Số lượng và chủng loại hàng thông qua cảng;</w:t>
      </w:r>
    </w:p>
    <w:p w:rsidR="001F3907" w:rsidRPr="0012530C" w:rsidRDefault="001F3907" w:rsidP="001F3907">
      <w:pPr>
        <w:widowControl w:val="0"/>
        <w:spacing w:before="60"/>
        <w:ind w:firstLine="454"/>
        <w:jc w:val="both"/>
        <w:rPr>
          <w:sz w:val="26"/>
          <w:szCs w:val="26"/>
        </w:rPr>
      </w:pPr>
      <w:r w:rsidRPr="0012530C">
        <w:rPr>
          <w:sz w:val="26"/>
          <w:szCs w:val="26"/>
        </w:rPr>
        <w:t xml:space="preserve">d) Số lượt tàu đến cảng trong năm, loại tàu và quốc tịch tàu; </w:t>
      </w:r>
    </w:p>
    <w:p w:rsidR="001F3907" w:rsidRPr="0012530C" w:rsidRDefault="001F3907" w:rsidP="001F3907">
      <w:pPr>
        <w:widowControl w:val="0"/>
        <w:spacing w:before="60"/>
        <w:ind w:firstLine="454"/>
        <w:jc w:val="both"/>
        <w:rPr>
          <w:sz w:val="26"/>
          <w:szCs w:val="26"/>
        </w:rPr>
      </w:pPr>
      <w:r w:rsidRPr="0012530C">
        <w:rPr>
          <w:sz w:val="26"/>
          <w:szCs w:val="26"/>
        </w:rPr>
        <w:t>đ) Loại công trình cảng;</w:t>
      </w:r>
    </w:p>
    <w:p w:rsidR="001F3907" w:rsidRPr="0012530C" w:rsidRDefault="001F3907" w:rsidP="001F3907">
      <w:pPr>
        <w:widowControl w:val="0"/>
        <w:spacing w:before="60"/>
        <w:ind w:firstLine="454"/>
        <w:jc w:val="both"/>
        <w:rPr>
          <w:sz w:val="26"/>
          <w:szCs w:val="26"/>
        </w:rPr>
      </w:pPr>
      <w:r w:rsidRPr="0012530C">
        <w:rPr>
          <w:sz w:val="26"/>
          <w:szCs w:val="26"/>
        </w:rPr>
        <w:t>e) Các kết cấu hạ tầng của cảng;</w:t>
      </w:r>
    </w:p>
    <w:p w:rsidR="001F3907" w:rsidRPr="0012530C" w:rsidRDefault="001F3907" w:rsidP="001F3907">
      <w:pPr>
        <w:widowControl w:val="0"/>
        <w:spacing w:before="60"/>
        <w:ind w:firstLine="454"/>
        <w:jc w:val="both"/>
        <w:rPr>
          <w:sz w:val="26"/>
          <w:szCs w:val="26"/>
        </w:rPr>
      </w:pPr>
      <w:r w:rsidRPr="0012530C">
        <w:rPr>
          <w:sz w:val="26"/>
          <w:szCs w:val="26"/>
        </w:rPr>
        <w:t>g) Sơ đồ tổ chức, điều hành sản xuất, kinh doanh;</w:t>
      </w:r>
    </w:p>
    <w:p w:rsidR="001F3907" w:rsidRPr="0012530C" w:rsidRDefault="001F3907" w:rsidP="001F3907">
      <w:pPr>
        <w:widowControl w:val="0"/>
        <w:spacing w:before="60"/>
        <w:ind w:firstLine="454"/>
        <w:jc w:val="both"/>
        <w:rPr>
          <w:sz w:val="26"/>
          <w:szCs w:val="26"/>
        </w:rPr>
      </w:pPr>
      <w:r w:rsidRPr="0012530C">
        <w:rPr>
          <w:sz w:val="26"/>
          <w:szCs w:val="26"/>
        </w:rPr>
        <w:t xml:space="preserve">h) Các nội quy, quy định, quy trình hiện hành liên quan đến trật tự, trị </w:t>
      </w:r>
      <w:proofErr w:type="gramStart"/>
      <w:r w:rsidRPr="0012530C">
        <w:rPr>
          <w:sz w:val="26"/>
          <w:szCs w:val="26"/>
        </w:rPr>
        <w:t>an</w:t>
      </w:r>
      <w:proofErr w:type="gramEnd"/>
      <w:r w:rsidRPr="0012530C">
        <w:rPr>
          <w:sz w:val="26"/>
          <w:szCs w:val="26"/>
        </w:rPr>
        <w:t xml:space="preserve"> cảng;</w:t>
      </w:r>
    </w:p>
    <w:p w:rsidR="001F3907" w:rsidRPr="0012530C" w:rsidRDefault="001F3907" w:rsidP="001F3907">
      <w:pPr>
        <w:widowControl w:val="0"/>
        <w:spacing w:before="60"/>
        <w:ind w:firstLine="454"/>
        <w:jc w:val="both"/>
        <w:rPr>
          <w:sz w:val="26"/>
          <w:szCs w:val="26"/>
        </w:rPr>
      </w:pPr>
      <w:r w:rsidRPr="0012530C">
        <w:rPr>
          <w:sz w:val="26"/>
          <w:szCs w:val="26"/>
        </w:rPr>
        <w:t>(2) Nêu rõ việc thực hiện các quy định của Nghị định này.</w:t>
      </w:r>
    </w:p>
    <w:p w:rsidR="001F3907" w:rsidRPr="0012530C" w:rsidRDefault="001F3907" w:rsidP="001F3907">
      <w:pPr>
        <w:widowControl w:val="0"/>
        <w:spacing w:before="60"/>
        <w:ind w:firstLine="454"/>
        <w:jc w:val="both"/>
        <w:rPr>
          <w:sz w:val="26"/>
          <w:szCs w:val="26"/>
        </w:rPr>
      </w:pPr>
      <w:r w:rsidRPr="0012530C">
        <w:rPr>
          <w:sz w:val="26"/>
          <w:szCs w:val="26"/>
        </w:rPr>
        <w:t xml:space="preserve">(3) Nêu các nội dung: thành phần tham gia đánh giá </w:t>
      </w:r>
      <w:proofErr w:type="gramStart"/>
      <w:r w:rsidRPr="0012530C">
        <w:rPr>
          <w:sz w:val="26"/>
          <w:szCs w:val="26"/>
        </w:rPr>
        <w:t>an</w:t>
      </w:r>
      <w:proofErr w:type="gramEnd"/>
      <w:r w:rsidRPr="0012530C">
        <w:rPr>
          <w:sz w:val="26"/>
          <w:szCs w:val="26"/>
        </w:rPr>
        <w:t xml:space="preserve"> ninh cảng thủy nội địa gồm những ai? Nội dung tập hợp thông tin về kết cấu hạ tầng quan trọng cần bảo vệ và các vấn đề liên quan thực hiện trong bao lâu?</w:t>
      </w:r>
    </w:p>
    <w:p w:rsidR="001F3907" w:rsidRPr="0012530C" w:rsidRDefault="001F3907" w:rsidP="001F3907">
      <w:pPr>
        <w:widowControl w:val="0"/>
        <w:spacing w:before="60"/>
        <w:ind w:firstLine="454"/>
        <w:jc w:val="both"/>
        <w:rPr>
          <w:sz w:val="26"/>
          <w:szCs w:val="26"/>
        </w:rPr>
      </w:pPr>
      <w:r w:rsidRPr="0012530C">
        <w:rPr>
          <w:sz w:val="26"/>
          <w:szCs w:val="26"/>
        </w:rPr>
        <w:t xml:space="preserve">(4) </w:t>
      </w:r>
      <w:proofErr w:type="gramStart"/>
      <w:r w:rsidRPr="0012530C">
        <w:rPr>
          <w:sz w:val="26"/>
          <w:szCs w:val="26"/>
        </w:rPr>
        <w:t>tham</w:t>
      </w:r>
      <w:proofErr w:type="gramEnd"/>
      <w:r w:rsidRPr="0012530C">
        <w:rPr>
          <w:sz w:val="26"/>
          <w:szCs w:val="26"/>
        </w:rPr>
        <w:t xml:space="preserve"> khảo mục 15.7 phần B của Bộ luật An ninh tàu và bến cảng (Bộ luật ISPS) để xác định những tài sản, kết cấu hạ tầng cụ thể nào là quan trọng, cần bảo vệ.</w:t>
      </w:r>
    </w:p>
    <w:p w:rsidR="001F3907" w:rsidRPr="0012530C" w:rsidRDefault="001F3907" w:rsidP="001F3907">
      <w:pPr>
        <w:widowControl w:val="0"/>
        <w:spacing w:before="60"/>
        <w:ind w:firstLine="454"/>
        <w:jc w:val="both"/>
        <w:rPr>
          <w:sz w:val="26"/>
          <w:szCs w:val="26"/>
        </w:rPr>
      </w:pPr>
      <w:r w:rsidRPr="0012530C">
        <w:rPr>
          <w:sz w:val="26"/>
          <w:szCs w:val="26"/>
        </w:rPr>
        <w:t>(5) Xác định các mối đe d</w:t>
      </w:r>
      <w:r>
        <w:rPr>
          <w:sz w:val="26"/>
          <w:szCs w:val="26"/>
        </w:rPr>
        <w:t>ọa</w:t>
      </w:r>
      <w:r w:rsidRPr="0012530C">
        <w:rPr>
          <w:sz w:val="26"/>
          <w:szCs w:val="26"/>
        </w:rPr>
        <w:t xml:space="preserve"> đối với cảng như trộm cắp, buôn lậu ma túy, di cư, vượt biên trái phép và lậu vé; trộm cắp có vũ trang đối với tàu biển; phá hoại; khủng bố và tham khảo mục 15.11 Phần B của Bộ luật ISPS để xác định các mối đe dọa, sự cố an ninh cụ thể có thể xảy ra đối với cảng của mình.</w:t>
      </w:r>
    </w:p>
    <w:p w:rsidR="001F3907" w:rsidRPr="0012530C" w:rsidRDefault="001F3907" w:rsidP="001F3907">
      <w:pPr>
        <w:widowControl w:val="0"/>
        <w:spacing w:before="60"/>
        <w:ind w:firstLine="454"/>
        <w:jc w:val="both"/>
        <w:rPr>
          <w:iCs/>
          <w:spacing w:val="-6"/>
          <w:sz w:val="26"/>
          <w:szCs w:val="26"/>
        </w:rPr>
      </w:pPr>
      <w:r w:rsidRPr="0012530C">
        <w:rPr>
          <w:spacing w:val="-6"/>
          <w:sz w:val="26"/>
          <w:szCs w:val="26"/>
        </w:rPr>
        <w:t xml:space="preserve">(6) </w:t>
      </w:r>
      <w:proofErr w:type="gramStart"/>
      <w:r w:rsidRPr="0012530C">
        <w:rPr>
          <w:spacing w:val="-6"/>
          <w:sz w:val="26"/>
          <w:szCs w:val="26"/>
        </w:rPr>
        <w:t>nêu</w:t>
      </w:r>
      <w:proofErr w:type="gramEnd"/>
      <w:r w:rsidRPr="0012530C">
        <w:rPr>
          <w:spacing w:val="-6"/>
          <w:sz w:val="26"/>
          <w:szCs w:val="26"/>
        </w:rPr>
        <w:t xml:space="preserve"> những hậu quả chung và hậu quả, ảnh hưởng hậu quả của các tình huống giả định.</w:t>
      </w:r>
    </w:p>
    <w:p w:rsidR="001F3907" w:rsidRPr="00C83DE1" w:rsidRDefault="001F3907" w:rsidP="001F3907">
      <w:pPr>
        <w:jc w:val="center"/>
        <w:rPr>
          <w:b/>
          <w:bCs/>
        </w:rPr>
      </w:pPr>
      <w:r>
        <w:rPr>
          <w:b/>
          <w:bCs/>
          <w:i/>
        </w:rPr>
        <w:br w:type="page"/>
      </w:r>
      <w:r w:rsidRPr="00757FE2">
        <w:rPr>
          <w:b/>
          <w:bCs/>
        </w:rPr>
        <w:lastRenderedPageBreak/>
        <w:t>ĐÁNH GIÁ AN NINH CẢNG THỦY NỘI ĐỊA</w:t>
      </w:r>
    </w:p>
    <w:p w:rsidR="001F3907" w:rsidRPr="009F18B5" w:rsidRDefault="001F3907" w:rsidP="001F3907">
      <w:pPr>
        <w:widowControl w:val="0"/>
        <w:jc w:val="center"/>
        <w:outlineLvl w:val="0"/>
        <w:rPr>
          <w:b/>
          <w:bCs/>
          <w:sz w:val="25"/>
          <w:szCs w:val="25"/>
        </w:rPr>
      </w:pP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83"/>
        <w:gridCol w:w="5142"/>
        <w:gridCol w:w="1830"/>
        <w:gridCol w:w="1700"/>
      </w:tblGrid>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b/>
                <w:bCs/>
                <w:sz w:val="26"/>
                <w:szCs w:val="26"/>
              </w:rPr>
            </w:pPr>
            <w:r w:rsidRPr="00B2191C">
              <w:rPr>
                <w:b/>
                <w:bCs/>
                <w:sz w:val="26"/>
                <w:szCs w:val="26"/>
              </w:rPr>
              <w:t>STT</w:t>
            </w:r>
          </w:p>
        </w:tc>
        <w:tc>
          <w:tcPr>
            <w:tcW w:w="5142" w:type="dxa"/>
            <w:shd w:val="clear" w:color="auto" w:fill="FFFFFF"/>
          </w:tcPr>
          <w:p w:rsidR="001F3907" w:rsidRPr="00B2191C" w:rsidRDefault="001F3907" w:rsidP="00066FD8">
            <w:pPr>
              <w:widowControl w:val="0"/>
              <w:spacing w:before="40" w:after="40" w:line="380" w:lineRule="exact"/>
              <w:ind w:left="57" w:right="57"/>
              <w:jc w:val="center"/>
              <w:rPr>
                <w:b/>
                <w:bCs/>
                <w:sz w:val="26"/>
                <w:szCs w:val="26"/>
              </w:rPr>
            </w:pPr>
            <w:r w:rsidRPr="00B2191C">
              <w:rPr>
                <w:b/>
                <w:bCs/>
                <w:sz w:val="26"/>
                <w:szCs w:val="26"/>
              </w:rPr>
              <w:t>NỘI DUNG</w:t>
            </w:r>
          </w:p>
        </w:tc>
        <w:tc>
          <w:tcPr>
            <w:tcW w:w="3530" w:type="dxa"/>
            <w:gridSpan w:val="2"/>
            <w:shd w:val="clear" w:color="auto" w:fill="FFFFFF"/>
          </w:tcPr>
          <w:p w:rsidR="001F3907" w:rsidRPr="00B2191C" w:rsidRDefault="001F3907" w:rsidP="00066FD8">
            <w:pPr>
              <w:widowControl w:val="0"/>
              <w:spacing w:before="40" w:after="40" w:line="380" w:lineRule="exact"/>
              <w:ind w:left="57" w:right="57"/>
              <w:jc w:val="center"/>
              <w:rPr>
                <w:b/>
                <w:bCs/>
                <w:sz w:val="26"/>
                <w:szCs w:val="26"/>
              </w:rPr>
            </w:pPr>
            <w:r w:rsidRPr="00B2191C">
              <w:rPr>
                <w:b/>
                <w:bCs/>
                <w:sz w:val="26"/>
                <w:szCs w:val="26"/>
              </w:rPr>
              <w:t>ĐÁNH GIÁ</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b/>
                <w:bCs/>
                <w:sz w:val="26"/>
                <w:szCs w:val="26"/>
              </w:rPr>
            </w:pPr>
            <w:r w:rsidRPr="00B2191C">
              <w:rPr>
                <w:b/>
                <w:bCs/>
                <w:sz w:val="26"/>
                <w:szCs w:val="26"/>
              </w:rPr>
              <w:t>I</w:t>
            </w:r>
          </w:p>
        </w:tc>
        <w:tc>
          <w:tcPr>
            <w:tcW w:w="8672" w:type="dxa"/>
            <w:gridSpan w:val="3"/>
            <w:shd w:val="clear" w:color="auto" w:fill="FFFFFF"/>
          </w:tcPr>
          <w:p w:rsidR="001F3907" w:rsidRPr="00B2191C" w:rsidRDefault="001F3907" w:rsidP="00066FD8">
            <w:pPr>
              <w:widowControl w:val="0"/>
              <w:spacing w:before="40" w:after="40" w:line="380" w:lineRule="exact"/>
              <w:ind w:left="57" w:right="57"/>
              <w:jc w:val="both"/>
              <w:rPr>
                <w:b/>
                <w:bCs/>
                <w:sz w:val="26"/>
                <w:szCs w:val="26"/>
              </w:rPr>
            </w:pPr>
            <w:r w:rsidRPr="00B2191C">
              <w:rPr>
                <w:b/>
                <w:bCs/>
                <w:sz w:val="26"/>
                <w:szCs w:val="26"/>
              </w:rPr>
              <w:t>Tổng quát</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1</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Tên cảng thủy nội địa</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2</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Doanh nghiệp cảng thủy nội địa</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3</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Tên của cán bộ an ninh cảng thủy nội địa</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Số lượt tàu thuộc diện áp dụng quy định bảo đảm an ninh ghé vào cảng trong năm qua</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5</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Loại tàu thuộc diện áp dụng quy định bảo đảm an ninh ghé vào cảng trong năm qua</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6</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Thời gian kế hoạch an ninh cảng thủy nội địa đã được phê duyệt</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7</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Từ ngày được phê duyệt đến nay cảng có thay đổi lớn gì về kết cấu, trang thiết bị hay khai thác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xml:space="preserve">□ Có </w:t>
            </w:r>
          </w:p>
          <w:p w:rsidR="001F3907" w:rsidRPr="00B2191C" w:rsidRDefault="001F3907" w:rsidP="00066FD8">
            <w:pPr>
              <w:widowControl w:val="0"/>
              <w:spacing w:before="40" w:after="40" w:line="380" w:lineRule="exact"/>
              <w:ind w:left="57" w:right="57"/>
              <w:rPr>
                <w:sz w:val="26"/>
                <w:szCs w:val="26"/>
              </w:rPr>
            </w:pPr>
            <w:r w:rsidRPr="00B2191C">
              <w:rPr>
                <w:sz w:val="26"/>
                <w:szCs w:val="26"/>
              </w:rPr>
              <w:t>Chuyển đến Mục VI</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8</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Từ ngày được phê duyệt đến nay tại cảng có xảy ra sự cố </w:t>
            </w:r>
            <w:proofErr w:type="gramStart"/>
            <w:r w:rsidRPr="00B2191C">
              <w:rPr>
                <w:sz w:val="26"/>
                <w:szCs w:val="26"/>
              </w:rPr>
              <w:t>an</w:t>
            </w:r>
            <w:proofErr w:type="gramEnd"/>
            <w:r w:rsidRPr="00B2191C">
              <w:rPr>
                <w:sz w:val="26"/>
                <w:szCs w:val="26"/>
              </w:rPr>
              <w:t xml:space="preserve"> ninh nào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p w:rsidR="001F3907" w:rsidRPr="00B2191C" w:rsidRDefault="001F3907" w:rsidP="00066FD8">
            <w:pPr>
              <w:widowControl w:val="0"/>
              <w:spacing w:before="40" w:after="40" w:line="380" w:lineRule="exact"/>
              <w:ind w:left="57" w:right="57"/>
              <w:rPr>
                <w:sz w:val="26"/>
                <w:szCs w:val="26"/>
              </w:rPr>
            </w:pPr>
            <w:r w:rsidRPr="00B2191C">
              <w:rPr>
                <w:sz w:val="26"/>
                <w:szCs w:val="26"/>
              </w:rPr>
              <w:t>Chuyển đến Mục VI</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b/>
                <w:bCs/>
                <w:sz w:val="26"/>
                <w:szCs w:val="26"/>
              </w:rPr>
            </w:pPr>
            <w:r w:rsidRPr="00B2191C">
              <w:rPr>
                <w:b/>
                <w:bCs/>
                <w:sz w:val="26"/>
                <w:szCs w:val="26"/>
              </w:rPr>
              <w:t>II</w:t>
            </w:r>
          </w:p>
        </w:tc>
        <w:tc>
          <w:tcPr>
            <w:tcW w:w="5142" w:type="dxa"/>
            <w:shd w:val="clear" w:color="auto" w:fill="FFFFFF"/>
          </w:tcPr>
          <w:p w:rsidR="001F3907" w:rsidRPr="00B2191C" w:rsidRDefault="001F3907" w:rsidP="00066FD8">
            <w:pPr>
              <w:widowControl w:val="0"/>
              <w:spacing w:before="40" w:after="40" w:line="380" w:lineRule="exact"/>
              <w:ind w:left="57" w:right="57"/>
              <w:jc w:val="both"/>
              <w:rPr>
                <w:b/>
                <w:bCs/>
                <w:sz w:val="26"/>
                <w:szCs w:val="26"/>
              </w:rPr>
            </w:pPr>
            <w:r w:rsidRPr="00B2191C">
              <w:rPr>
                <w:b/>
                <w:bCs/>
                <w:sz w:val="26"/>
                <w:szCs w:val="26"/>
              </w:rPr>
              <w:t>Tổ chức an ninh cảng và trách nhiệm</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1</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Ban (bộ phận) </w:t>
            </w:r>
            <w:proofErr w:type="gramStart"/>
            <w:r w:rsidRPr="00B2191C">
              <w:rPr>
                <w:sz w:val="26"/>
                <w:szCs w:val="26"/>
              </w:rPr>
              <w:t>an</w:t>
            </w:r>
            <w:proofErr w:type="gramEnd"/>
            <w:r w:rsidRPr="00B2191C">
              <w:rPr>
                <w:sz w:val="26"/>
                <w:szCs w:val="26"/>
              </w:rPr>
              <w:t xml:space="preserve"> ninh cảng có được thành lập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2</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Ban (bộ phận) </w:t>
            </w:r>
            <w:proofErr w:type="gramStart"/>
            <w:r w:rsidRPr="00B2191C">
              <w:rPr>
                <w:sz w:val="26"/>
                <w:szCs w:val="26"/>
              </w:rPr>
              <w:t>an</w:t>
            </w:r>
            <w:proofErr w:type="gramEnd"/>
            <w:r w:rsidRPr="00B2191C">
              <w:rPr>
                <w:sz w:val="26"/>
                <w:szCs w:val="26"/>
              </w:rPr>
              <w:t xml:space="preserve"> ninh cảng thủy nội địa có họp định kỳ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 Chu kỳ: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3</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Cán bộ </w:t>
            </w:r>
            <w:proofErr w:type="gramStart"/>
            <w:r w:rsidRPr="00B2191C">
              <w:rPr>
                <w:sz w:val="26"/>
                <w:szCs w:val="26"/>
              </w:rPr>
              <w:t>an</w:t>
            </w:r>
            <w:proofErr w:type="gramEnd"/>
            <w:r w:rsidRPr="00B2191C">
              <w:rPr>
                <w:sz w:val="26"/>
                <w:szCs w:val="26"/>
              </w:rPr>
              <w:t xml:space="preserve"> ninh có được chỉ định bằng văn bản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Các thành viên trong ban (bộ phận) </w:t>
            </w:r>
            <w:proofErr w:type="gramStart"/>
            <w:r w:rsidRPr="00B2191C">
              <w:rPr>
                <w:sz w:val="26"/>
                <w:szCs w:val="26"/>
              </w:rPr>
              <w:t>an</w:t>
            </w:r>
            <w:proofErr w:type="gramEnd"/>
            <w:r w:rsidRPr="00B2191C">
              <w:rPr>
                <w:sz w:val="26"/>
                <w:szCs w:val="26"/>
              </w:rPr>
              <w:t xml:space="preserve"> ninh cảng thủy nội địa có hiểu rõ trách nhiệm của mình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lastRenderedPageBreak/>
              <w:t>5</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Các nhân viên bảo vệ có hiểu rõ trách nhiệm của mình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6</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Các nhân viên khác trong cảng có hiểu rõ trách nhiệm của mình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7</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Cảng có thiết lập các quy trình nhằm bảo vệ các thông tin nhạy cảm về </w:t>
            </w:r>
            <w:proofErr w:type="gramStart"/>
            <w:r w:rsidRPr="00B2191C">
              <w:rPr>
                <w:sz w:val="26"/>
                <w:szCs w:val="26"/>
              </w:rPr>
              <w:t>an</w:t>
            </w:r>
            <w:proofErr w:type="gramEnd"/>
            <w:r w:rsidRPr="00B2191C">
              <w:rPr>
                <w:sz w:val="26"/>
                <w:szCs w:val="26"/>
              </w:rPr>
              <w:t xml:space="preserve"> ninh đường thủy nội địa, kể cả Kế hoạch an ninh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8</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Cảng có thiết lập mối quan hệ với các cơ quan có liên quan đến </w:t>
            </w:r>
            <w:proofErr w:type="gramStart"/>
            <w:r w:rsidRPr="00B2191C">
              <w:rPr>
                <w:sz w:val="26"/>
                <w:szCs w:val="26"/>
              </w:rPr>
              <w:t>an</w:t>
            </w:r>
            <w:proofErr w:type="gramEnd"/>
            <w:r w:rsidRPr="00B2191C">
              <w:rPr>
                <w:sz w:val="26"/>
                <w:szCs w:val="26"/>
              </w:rPr>
              <w:t xml:space="preserve"> ninh đường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9</w:t>
            </w:r>
          </w:p>
        </w:tc>
        <w:tc>
          <w:tcPr>
            <w:tcW w:w="5142" w:type="dxa"/>
            <w:shd w:val="clear" w:color="auto" w:fill="FFFFFF"/>
          </w:tcPr>
          <w:p w:rsidR="001F3907" w:rsidRPr="00B2191C" w:rsidRDefault="001F3907" w:rsidP="00066FD8">
            <w:pPr>
              <w:widowControl w:val="0"/>
              <w:spacing w:before="40" w:after="40" w:line="380" w:lineRule="exact"/>
              <w:ind w:left="57" w:right="57"/>
              <w:jc w:val="both"/>
              <w:rPr>
                <w:spacing w:val="-10"/>
                <w:sz w:val="26"/>
                <w:szCs w:val="26"/>
              </w:rPr>
            </w:pPr>
            <w:r w:rsidRPr="00B2191C">
              <w:rPr>
                <w:spacing w:val="-10"/>
                <w:sz w:val="26"/>
                <w:szCs w:val="26"/>
              </w:rPr>
              <w:t xml:space="preserve">Cảng có ký bản cam kết </w:t>
            </w:r>
            <w:proofErr w:type="gramStart"/>
            <w:r w:rsidRPr="00B2191C">
              <w:rPr>
                <w:spacing w:val="-10"/>
                <w:sz w:val="26"/>
                <w:szCs w:val="26"/>
              </w:rPr>
              <w:t>an</w:t>
            </w:r>
            <w:proofErr w:type="gramEnd"/>
            <w:r w:rsidRPr="00B2191C">
              <w:rPr>
                <w:spacing w:val="-10"/>
                <w:sz w:val="26"/>
                <w:szCs w:val="26"/>
              </w:rPr>
              <w:t xml:space="preserve"> ninh với tàu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b/>
                <w:bCs/>
                <w:sz w:val="26"/>
                <w:szCs w:val="26"/>
              </w:rPr>
            </w:pPr>
            <w:r w:rsidRPr="00B2191C">
              <w:rPr>
                <w:b/>
                <w:bCs/>
                <w:sz w:val="26"/>
                <w:szCs w:val="26"/>
              </w:rPr>
              <w:t>III</w:t>
            </w:r>
          </w:p>
        </w:tc>
        <w:tc>
          <w:tcPr>
            <w:tcW w:w="5142" w:type="dxa"/>
            <w:shd w:val="clear" w:color="auto" w:fill="FFFFFF"/>
          </w:tcPr>
          <w:p w:rsidR="001F3907" w:rsidRPr="00B2191C" w:rsidRDefault="001F3907" w:rsidP="00066FD8">
            <w:pPr>
              <w:widowControl w:val="0"/>
              <w:spacing w:before="40" w:after="40" w:line="380" w:lineRule="exact"/>
              <w:ind w:left="57" w:right="57"/>
              <w:jc w:val="both"/>
              <w:rPr>
                <w:b/>
                <w:bCs/>
                <w:sz w:val="26"/>
                <w:szCs w:val="26"/>
              </w:rPr>
            </w:pPr>
            <w:r w:rsidRPr="00B2191C">
              <w:rPr>
                <w:b/>
                <w:bCs/>
                <w:sz w:val="26"/>
                <w:szCs w:val="26"/>
              </w:rPr>
              <w:t>Các biện pháp an ninh</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b/>
                <w:bCs/>
                <w:iCs/>
                <w:sz w:val="26"/>
                <w:szCs w:val="26"/>
              </w:rPr>
            </w:pPr>
            <w:r w:rsidRPr="00B2191C">
              <w:rPr>
                <w:b/>
                <w:bCs/>
                <w:iCs/>
                <w:sz w:val="26"/>
                <w:szCs w:val="26"/>
              </w:rPr>
              <w:t>1</w:t>
            </w:r>
          </w:p>
        </w:tc>
        <w:tc>
          <w:tcPr>
            <w:tcW w:w="5142" w:type="dxa"/>
            <w:shd w:val="clear" w:color="auto" w:fill="FFFFFF"/>
          </w:tcPr>
          <w:p w:rsidR="001F3907" w:rsidRPr="00B2191C" w:rsidRDefault="001F3907" w:rsidP="00066FD8">
            <w:pPr>
              <w:widowControl w:val="0"/>
              <w:spacing w:before="40" w:after="40" w:line="380" w:lineRule="exact"/>
              <w:ind w:left="57" w:right="57"/>
              <w:jc w:val="both"/>
              <w:rPr>
                <w:b/>
                <w:bCs/>
                <w:iCs/>
                <w:sz w:val="26"/>
                <w:szCs w:val="26"/>
              </w:rPr>
            </w:pPr>
            <w:r w:rsidRPr="00B2191C">
              <w:rPr>
                <w:b/>
                <w:bCs/>
                <w:iCs/>
                <w:sz w:val="26"/>
                <w:szCs w:val="26"/>
              </w:rPr>
              <w:t>Các biện pháp an ninh đối với kiểm soát tiếp cận cảng thủy nội địa</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1.1</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Các biện pháp an ninh thủy nội địa đang áp dụng có kiểm soát được</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Cán bộ, nhân viên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pacing w:val="-6"/>
                <w:sz w:val="26"/>
                <w:szCs w:val="26"/>
              </w:rPr>
            </w:pPr>
            <w:r w:rsidRPr="00B2191C">
              <w:rPr>
                <w:spacing w:val="-6"/>
                <w:sz w:val="26"/>
                <w:szCs w:val="26"/>
              </w:rPr>
              <w:t>- Công nhân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Khách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pacing w:val="-10"/>
                <w:sz w:val="26"/>
                <w:szCs w:val="26"/>
              </w:rPr>
            </w:pPr>
            <w:r w:rsidRPr="00B2191C">
              <w:rPr>
                <w:spacing w:val="-10"/>
                <w:sz w:val="26"/>
                <w:szCs w:val="26"/>
              </w:rPr>
              <w:t>- Thuyền viên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Những người khác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Xe máy, xe đạp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Xe ô tô chở (người, khách)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pacing w:val="-6"/>
                <w:sz w:val="26"/>
                <w:szCs w:val="26"/>
              </w:rPr>
            </w:pPr>
            <w:r w:rsidRPr="00B2191C">
              <w:rPr>
                <w:spacing w:val="-6"/>
                <w:sz w:val="26"/>
                <w:szCs w:val="26"/>
              </w:rPr>
              <w:t>- Xe ô tô tải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xml:space="preserve">□ Có </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Phương tiện thủy tiếp cận cảng thủy nội địa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1.2</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Cảng có xây dựng một hệ thống nhận dạng người và phương tiện ra vào cảng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r w:rsidRPr="00B2191C">
              <w:rPr>
                <w:sz w:val="26"/>
                <w:szCs w:val="26"/>
              </w:rPr>
              <w:t>1.3</w:t>
            </w: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2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r w:rsidRPr="00B2191C">
              <w:rPr>
                <w:sz w:val="26"/>
                <w:szCs w:val="26"/>
              </w:rPr>
              <w:t>1.4</w:t>
            </w: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3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b/>
                <w:bCs/>
                <w:iCs/>
                <w:sz w:val="26"/>
                <w:szCs w:val="26"/>
              </w:rPr>
            </w:pPr>
            <w:r w:rsidRPr="00B2191C">
              <w:rPr>
                <w:b/>
                <w:bCs/>
                <w:iCs/>
                <w:sz w:val="26"/>
                <w:szCs w:val="26"/>
              </w:rPr>
              <w:t>2</w:t>
            </w:r>
          </w:p>
        </w:tc>
        <w:tc>
          <w:tcPr>
            <w:tcW w:w="5142" w:type="dxa"/>
            <w:shd w:val="clear" w:color="auto" w:fill="FFFFFF"/>
          </w:tcPr>
          <w:p w:rsidR="001F3907" w:rsidRPr="00B2191C" w:rsidRDefault="001F3907" w:rsidP="00066FD8">
            <w:pPr>
              <w:widowControl w:val="0"/>
              <w:spacing w:before="40" w:after="40" w:line="366" w:lineRule="exact"/>
              <w:ind w:left="57" w:right="57"/>
              <w:jc w:val="both"/>
              <w:rPr>
                <w:b/>
                <w:bCs/>
                <w:iCs/>
                <w:sz w:val="26"/>
                <w:szCs w:val="26"/>
              </w:rPr>
            </w:pPr>
            <w:r w:rsidRPr="00B2191C">
              <w:rPr>
                <w:b/>
                <w:bCs/>
                <w:iCs/>
                <w:sz w:val="26"/>
                <w:szCs w:val="26"/>
              </w:rPr>
              <w:t>Các biện pháp an ninh đối với kiểm soát các khu vực hạn chế trong cảng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r w:rsidRPr="00B2191C">
              <w:rPr>
                <w:sz w:val="26"/>
                <w:szCs w:val="26"/>
              </w:rPr>
              <w:t>2.1</w:t>
            </w: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Các khu vực hạn chế trong cảng có được chỉ báo rõ ràng hay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r w:rsidRPr="00B2191C">
              <w:rPr>
                <w:sz w:val="26"/>
                <w:szCs w:val="26"/>
              </w:rPr>
              <w:t>2.2</w:t>
            </w: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Các biện pháp an ninh hiện đang áp dụng có kiểm soát được:</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Cán bộ, nhân viên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Công nhân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Khách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Thuyền viên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Những người khác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Xe máy, xe đạp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Xe ô tô con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Xe ô tô tải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Tàu có tiếp cận các khu vực hạn chế trong cảng thủy nội địa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66" w:lineRule="exact"/>
              <w:ind w:left="57" w:right="57"/>
              <w:jc w:val="center"/>
              <w:rPr>
                <w:sz w:val="26"/>
                <w:szCs w:val="26"/>
              </w:rPr>
            </w:pPr>
            <w:r w:rsidRPr="00B2191C">
              <w:rPr>
                <w:sz w:val="26"/>
                <w:szCs w:val="26"/>
              </w:rPr>
              <w:t>2.3</w:t>
            </w:r>
          </w:p>
        </w:tc>
        <w:tc>
          <w:tcPr>
            <w:tcW w:w="5142" w:type="dxa"/>
            <w:shd w:val="clear" w:color="auto" w:fill="FFFFFF"/>
          </w:tcPr>
          <w:p w:rsidR="001F3907" w:rsidRPr="00B2191C" w:rsidRDefault="001F3907" w:rsidP="00066FD8">
            <w:pPr>
              <w:widowControl w:val="0"/>
              <w:spacing w:before="40" w:after="40" w:line="366"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2 không?</w:t>
            </w:r>
          </w:p>
        </w:tc>
        <w:tc>
          <w:tcPr>
            <w:tcW w:w="183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6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t>2.4</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3 không?</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b/>
                <w:bCs/>
                <w:iCs/>
                <w:sz w:val="26"/>
                <w:szCs w:val="26"/>
              </w:rPr>
            </w:pPr>
            <w:r w:rsidRPr="00B2191C">
              <w:rPr>
                <w:b/>
                <w:bCs/>
                <w:iCs/>
                <w:sz w:val="26"/>
                <w:szCs w:val="26"/>
              </w:rPr>
              <w:t>3</w:t>
            </w:r>
          </w:p>
        </w:tc>
        <w:tc>
          <w:tcPr>
            <w:tcW w:w="5142" w:type="dxa"/>
            <w:shd w:val="clear" w:color="auto" w:fill="FFFFFF"/>
          </w:tcPr>
          <w:p w:rsidR="001F3907" w:rsidRPr="00B2191C" w:rsidRDefault="001F3907" w:rsidP="00066FD8">
            <w:pPr>
              <w:widowControl w:val="0"/>
              <w:spacing w:before="40" w:after="40" w:line="374" w:lineRule="exact"/>
              <w:ind w:left="57" w:right="57"/>
              <w:jc w:val="both"/>
              <w:rPr>
                <w:b/>
                <w:bCs/>
                <w:iCs/>
                <w:sz w:val="26"/>
                <w:szCs w:val="26"/>
              </w:rPr>
            </w:pPr>
            <w:r w:rsidRPr="00B2191C">
              <w:rPr>
                <w:b/>
                <w:bCs/>
                <w:iCs/>
                <w:sz w:val="26"/>
                <w:szCs w:val="26"/>
              </w:rPr>
              <w:t>Các biện pháp an ninh đối với hàng hóa</w:t>
            </w:r>
          </w:p>
        </w:tc>
        <w:tc>
          <w:tcPr>
            <w:tcW w:w="3530" w:type="dxa"/>
            <w:gridSpan w:val="2"/>
            <w:shd w:val="clear" w:color="auto" w:fill="FFFFFF"/>
          </w:tcPr>
          <w:p w:rsidR="001F3907" w:rsidRPr="00B2191C" w:rsidRDefault="001F3907" w:rsidP="00066FD8">
            <w:pPr>
              <w:widowControl w:val="0"/>
              <w:spacing w:before="40" w:after="40" w:line="374"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t>3.1</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 xml:space="preserve">Có thường xuyên kiểm tra giấy tờ hàng hóa để bảo đảm chỉ những hàng hóa đúng chủng </w:t>
            </w:r>
            <w:r w:rsidRPr="00B2191C">
              <w:rPr>
                <w:spacing w:val="-8"/>
                <w:sz w:val="26"/>
                <w:szCs w:val="26"/>
              </w:rPr>
              <w:t>loại mới được cho vào cảng và kho hay không?</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t>3.2</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pacing w:val="-8"/>
                <w:sz w:val="26"/>
                <w:szCs w:val="26"/>
              </w:rPr>
              <w:t>Có thường xuyên kiểm tra người vận chuyển</w:t>
            </w:r>
            <w:r w:rsidRPr="00B2191C">
              <w:rPr>
                <w:sz w:val="26"/>
                <w:szCs w:val="26"/>
              </w:rPr>
              <w:t xml:space="preserve"> hàng hóa để bảo đảm những người này được phép chở hàng hóa vào cảng không?</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xml:space="preserve"> □ Có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t>3.3</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Có thường xuyên kiểm tra các thành phần của hàng hóa, kể cả việc kiểm tra niêm phong khi hàng hóa được đưa vào cảng, khi hàng hóa xếp trong cảng?</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t>3.4</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Có thường xuyên kiểm tra các phương tiện chở hàng vào cảng không?</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t>3.5</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Thực hiện kiểm tra hàng hóa nhằm tránh xáo trộn hàng hóa bằng:</w:t>
            </w:r>
          </w:p>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A. Mắt</w:t>
            </w:r>
          </w:p>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B. Bằng tay</w:t>
            </w:r>
          </w:p>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C. Các thiết bị dò, quét</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br/>
              <w:t>□ Có</w:t>
            </w:r>
          </w:p>
          <w:p w:rsidR="001F3907" w:rsidRPr="00B2191C" w:rsidRDefault="001F3907" w:rsidP="00066FD8">
            <w:pPr>
              <w:widowControl w:val="0"/>
              <w:spacing w:before="40" w:after="40" w:line="374" w:lineRule="exact"/>
              <w:ind w:left="57" w:right="57"/>
              <w:rPr>
                <w:sz w:val="26"/>
                <w:szCs w:val="26"/>
              </w:rPr>
            </w:pPr>
            <w:r w:rsidRPr="00B2191C">
              <w:rPr>
                <w:sz w:val="26"/>
                <w:szCs w:val="26"/>
              </w:rPr>
              <w:t>□ Có</w:t>
            </w:r>
          </w:p>
          <w:p w:rsidR="001F3907" w:rsidRPr="00B2191C" w:rsidRDefault="001F3907" w:rsidP="00066FD8">
            <w:pPr>
              <w:widowControl w:val="0"/>
              <w:spacing w:before="40" w:after="40" w:line="374"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br/>
              <w:t>□ Không</w:t>
            </w:r>
          </w:p>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t>3.6</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w:t>
            </w:r>
            <w:r w:rsidRPr="00B2191C">
              <w:rPr>
                <w:sz w:val="26"/>
                <w:szCs w:val="26"/>
              </w:rPr>
              <w:lastRenderedPageBreak/>
              <w:t>cấp độ an ninh 2 không?</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lastRenderedPageBreak/>
              <w:t>□ Có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lastRenderedPageBreak/>
              <w:t>3.7</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3 không?</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b/>
                <w:bCs/>
                <w:iCs/>
                <w:sz w:val="26"/>
                <w:szCs w:val="26"/>
              </w:rPr>
            </w:pPr>
            <w:r w:rsidRPr="00B2191C">
              <w:rPr>
                <w:b/>
                <w:bCs/>
                <w:iCs/>
                <w:sz w:val="26"/>
                <w:szCs w:val="26"/>
              </w:rPr>
              <w:t>4</w:t>
            </w:r>
          </w:p>
        </w:tc>
        <w:tc>
          <w:tcPr>
            <w:tcW w:w="5142" w:type="dxa"/>
            <w:shd w:val="clear" w:color="auto" w:fill="FFFFFF"/>
          </w:tcPr>
          <w:p w:rsidR="001F3907" w:rsidRPr="00B2191C" w:rsidRDefault="001F3907" w:rsidP="00066FD8">
            <w:pPr>
              <w:widowControl w:val="0"/>
              <w:spacing w:before="40" w:after="40" w:line="374" w:lineRule="exact"/>
              <w:ind w:left="57" w:right="57"/>
              <w:jc w:val="both"/>
              <w:rPr>
                <w:b/>
                <w:bCs/>
                <w:iCs/>
                <w:sz w:val="26"/>
                <w:szCs w:val="26"/>
              </w:rPr>
            </w:pPr>
            <w:r w:rsidRPr="00B2191C">
              <w:rPr>
                <w:b/>
                <w:bCs/>
                <w:iCs/>
                <w:sz w:val="26"/>
                <w:szCs w:val="26"/>
              </w:rPr>
              <w:t>Các biện pháp an ninh đối với giao, nhận hàng cung ứng cho tàu</w:t>
            </w:r>
          </w:p>
        </w:tc>
        <w:tc>
          <w:tcPr>
            <w:tcW w:w="3530" w:type="dxa"/>
            <w:gridSpan w:val="2"/>
            <w:shd w:val="clear" w:color="auto" w:fill="FFFFFF"/>
          </w:tcPr>
          <w:p w:rsidR="001F3907" w:rsidRPr="00B2191C" w:rsidRDefault="001F3907" w:rsidP="00066FD8">
            <w:pPr>
              <w:widowControl w:val="0"/>
              <w:spacing w:before="40" w:after="40" w:line="374"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74" w:lineRule="exact"/>
              <w:ind w:left="57" w:right="57"/>
              <w:jc w:val="center"/>
              <w:rPr>
                <w:sz w:val="26"/>
                <w:szCs w:val="26"/>
              </w:rPr>
            </w:pPr>
            <w:r w:rsidRPr="00B2191C">
              <w:rPr>
                <w:sz w:val="26"/>
                <w:szCs w:val="26"/>
              </w:rPr>
              <w:t>4.1</w:t>
            </w:r>
          </w:p>
        </w:tc>
        <w:tc>
          <w:tcPr>
            <w:tcW w:w="5142" w:type="dxa"/>
            <w:shd w:val="clear" w:color="auto" w:fill="FFFFFF"/>
          </w:tcPr>
          <w:p w:rsidR="001F3907" w:rsidRPr="00B2191C" w:rsidRDefault="001F3907" w:rsidP="00066FD8">
            <w:pPr>
              <w:widowControl w:val="0"/>
              <w:spacing w:before="40" w:after="40" w:line="374" w:lineRule="exact"/>
              <w:ind w:left="57" w:right="57"/>
              <w:jc w:val="both"/>
              <w:rPr>
                <w:sz w:val="26"/>
                <w:szCs w:val="26"/>
              </w:rPr>
            </w:pPr>
            <w:r w:rsidRPr="00B2191C">
              <w:rPr>
                <w:sz w:val="26"/>
                <w:szCs w:val="26"/>
              </w:rPr>
              <w:t>Có thường xuyên kiểm tra giấy tờ hàng cung ứng để bảo đảm chỉ những mặt hàng đúng chủng loại mới được cho vào cảng để đưa lên tàu không?</w:t>
            </w:r>
          </w:p>
        </w:tc>
        <w:tc>
          <w:tcPr>
            <w:tcW w:w="183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Có chu kỳ:</w:t>
            </w:r>
          </w:p>
        </w:tc>
        <w:tc>
          <w:tcPr>
            <w:tcW w:w="1700" w:type="dxa"/>
            <w:shd w:val="clear" w:color="auto" w:fill="FFFFFF"/>
          </w:tcPr>
          <w:p w:rsidR="001F3907" w:rsidRPr="00B2191C" w:rsidRDefault="001F3907" w:rsidP="00066FD8">
            <w:pPr>
              <w:widowControl w:val="0"/>
              <w:spacing w:before="40" w:after="40" w:line="374"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4.2</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Có thường xuyên kiểm tra người vận chuyển để bảo đảm những người này được phép chở hàng cung ứng vào cảng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 chu kỳ;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4.3</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Có thường xuyên kiểm tra các thành phần của hàng cung ứng, kể cả việc kiểm tra chi tiết hàng </w:t>
            </w:r>
            <w:r w:rsidRPr="00B2191C">
              <w:rPr>
                <w:spacing w:val="-8"/>
                <w:sz w:val="26"/>
                <w:szCs w:val="26"/>
              </w:rPr>
              <w:t>cung ứng trước khi cho phép đưa vào cảng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 chu kỳ: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4.4</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Có thường xuyên kiểm tra các phương tiện chở hàng cung ứng vào cảng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 chu kỳ: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4.5</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Thực hiện kiểm tra hàng cung ứng bằng:</w:t>
            </w:r>
          </w:p>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A. Mắt</w:t>
            </w:r>
          </w:p>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B. Bằng tay</w:t>
            </w:r>
          </w:p>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 Các thiết bị dò, quét</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p>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p>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4.6</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2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4.7</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3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b/>
                <w:bCs/>
                <w:iCs/>
                <w:sz w:val="26"/>
                <w:szCs w:val="26"/>
              </w:rPr>
            </w:pPr>
            <w:r w:rsidRPr="00B2191C">
              <w:rPr>
                <w:b/>
                <w:bCs/>
                <w:iCs/>
                <w:sz w:val="26"/>
                <w:szCs w:val="26"/>
              </w:rPr>
              <w:t>5</w:t>
            </w:r>
          </w:p>
        </w:tc>
        <w:tc>
          <w:tcPr>
            <w:tcW w:w="5142" w:type="dxa"/>
            <w:shd w:val="clear" w:color="auto" w:fill="FFFFFF"/>
          </w:tcPr>
          <w:p w:rsidR="001F3907" w:rsidRPr="00B2191C" w:rsidRDefault="001F3907" w:rsidP="00066FD8">
            <w:pPr>
              <w:widowControl w:val="0"/>
              <w:spacing w:before="40" w:after="40" w:line="380" w:lineRule="exact"/>
              <w:ind w:left="57" w:right="57"/>
              <w:jc w:val="both"/>
              <w:rPr>
                <w:rFonts w:ascii="Times New Roman Bold" w:hAnsi="Times New Roman Bold"/>
                <w:b/>
                <w:bCs/>
                <w:iCs/>
                <w:spacing w:val="-4"/>
                <w:sz w:val="26"/>
                <w:szCs w:val="26"/>
              </w:rPr>
            </w:pPr>
            <w:r w:rsidRPr="00B2191C">
              <w:rPr>
                <w:rFonts w:ascii="Times New Roman Bold" w:hAnsi="Times New Roman Bold"/>
                <w:b/>
                <w:bCs/>
                <w:iCs/>
                <w:spacing w:val="-4"/>
                <w:sz w:val="26"/>
                <w:szCs w:val="26"/>
              </w:rPr>
              <w:t>Các biện pháp an ninh đối với hành lý gửi</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5.1</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Hành lý gửi có được đánh số, đeo thẻ và để ở những vị trí được bảo vệ thích hợp hay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lastRenderedPageBreak/>
              <w:t>5.2</w:t>
            </w:r>
          </w:p>
        </w:tc>
        <w:tc>
          <w:tcPr>
            <w:tcW w:w="5142" w:type="dxa"/>
            <w:shd w:val="clear" w:color="auto" w:fill="FFFFFF"/>
          </w:tcPr>
          <w:p w:rsidR="001F3907" w:rsidRPr="00B2191C" w:rsidRDefault="001F3907" w:rsidP="00066FD8">
            <w:pPr>
              <w:widowControl w:val="0"/>
              <w:spacing w:before="40" w:after="40" w:line="380" w:lineRule="exact"/>
              <w:ind w:left="57" w:right="57"/>
              <w:jc w:val="both"/>
              <w:rPr>
                <w:spacing w:val="-6"/>
                <w:sz w:val="26"/>
                <w:szCs w:val="26"/>
              </w:rPr>
            </w:pPr>
            <w:r w:rsidRPr="00B2191C">
              <w:rPr>
                <w:spacing w:val="-6"/>
                <w:sz w:val="26"/>
                <w:szCs w:val="26"/>
              </w:rPr>
              <w:t>Có thường xuyên kiểm tra hành lý gửi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 chu kỳ: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5.3</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Thực hiện kiểm tra hành lý gửi bằng:</w:t>
            </w:r>
          </w:p>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A. Mắt</w:t>
            </w:r>
          </w:p>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B. Bằng tay</w:t>
            </w:r>
          </w:p>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 Các thiết bị dò, quét</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p>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p>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5.4</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2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5.5</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3 không?</w:t>
            </w:r>
          </w:p>
        </w:tc>
        <w:tc>
          <w:tcPr>
            <w:tcW w:w="183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80"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b/>
                <w:bCs/>
                <w:iCs/>
                <w:sz w:val="26"/>
                <w:szCs w:val="26"/>
              </w:rPr>
            </w:pPr>
            <w:r w:rsidRPr="00B2191C">
              <w:rPr>
                <w:b/>
                <w:bCs/>
                <w:iCs/>
                <w:sz w:val="26"/>
                <w:szCs w:val="26"/>
              </w:rPr>
              <w:t>6</w:t>
            </w:r>
          </w:p>
        </w:tc>
        <w:tc>
          <w:tcPr>
            <w:tcW w:w="5142" w:type="dxa"/>
            <w:shd w:val="clear" w:color="auto" w:fill="FFFFFF"/>
          </w:tcPr>
          <w:p w:rsidR="001F3907" w:rsidRPr="00B2191C" w:rsidRDefault="001F3907" w:rsidP="00066FD8">
            <w:pPr>
              <w:widowControl w:val="0"/>
              <w:spacing w:before="40" w:after="40" w:line="396" w:lineRule="exact"/>
              <w:ind w:left="57" w:right="57"/>
              <w:jc w:val="both"/>
              <w:rPr>
                <w:b/>
                <w:bCs/>
                <w:iCs/>
                <w:sz w:val="26"/>
                <w:szCs w:val="26"/>
              </w:rPr>
            </w:pPr>
            <w:r w:rsidRPr="00B2191C">
              <w:rPr>
                <w:b/>
                <w:bCs/>
                <w:iCs/>
                <w:sz w:val="26"/>
                <w:szCs w:val="26"/>
              </w:rPr>
              <w:t>Các biện pháp an ninh đối với Kế hoạch an ninh cảng thủy nội địa</w:t>
            </w:r>
          </w:p>
        </w:tc>
        <w:tc>
          <w:tcPr>
            <w:tcW w:w="3530" w:type="dxa"/>
            <w:gridSpan w:val="2"/>
            <w:shd w:val="clear" w:color="auto" w:fill="FFFFFF"/>
          </w:tcPr>
          <w:p w:rsidR="001F3907" w:rsidRPr="00B2191C" w:rsidRDefault="001F3907" w:rsidP="00066FD8">
            <w:pPr>
              <w:widowControl w:val="0"/>
              <w:spacing w:before="40" w:after="40" w:line="396"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6.1</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Lực lượng bảo vệ được bố trí tại các vị trí đã nêu trong Kế hoạch </w:t>
            </w:r>
            <w:proofErr w:type="gramStart"/>
            <w:r w:rsidRPr="00B2191C">
              <w:rPr>
                <w:sz w:val="26"/>
                <w:szCs w:val="26"/>
              </w:rPr>
              <w:t>an</w:t>
            </w:r>
            <w:proofErr w:type="gramEnd"/>
            <w:r w:rsidRPr="00B2191C">
              <w:rPr>
                <w:sz w:val="26"/>
                <w:szCs w:val="26"/>
              </w:rPr>
              <w:t xml:space="preserve"> ninh cảng thủy nội địa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6.2</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Lực lượng tuần tra các khu vực trong cảng thủy nội địa thực hiện việc tuần tra bằng:</w:t>
            </w:r>
          </w:p>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A. Đi bộ</w:t>
            </w:r>
          </w:p>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B</w:t>
            </w:r>
            <w:r>
              <w:rPr>
                <w:sz w:val="26"/>
                <w:szCs w:val="26"/>
              </w:rPr>
              <w:t>.</w:t>
            </w:r>
            <w:r w:rsidRPr="00B2191C">
              <w:rPr>
                <w:sz w:val="26"/>
                <w:szCs w:val="26"/>
              </w:rPr>
              <w:t xml:space="preserve"> Xe đạp, xe máy </w:t>
            </w:r>
          </w:p>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 Ca nô</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br/>
            </w:r>
          </w:p>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br/>
            </w:r>
          </w:p>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6.3</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Có sử dụng camera để giám sát các khu vực nhạy cảm trong cảng thủy nội địa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6.4</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Có các biện pháp để bảo đảm hệ thống chiếu sáng, hệ thống </w:t>
            </w:r>
            <w:proofErr w:type="gramStart"/>
            <w:r w:rsidRPr="00B2191C">
              <w:rPr>
                <w:sz w:val="26"/>
                <w:szCs w:val="26"/>
              </w:rPr>
              <w:t>an</w:t>
            </w:r>
            <w:proofErr w:type="gramEnd"/>
            <w:r w:rsidRPr="00B2191C">
              <w:rPr>
                <w:sz w:val="26"/>
                <w:szCs w:val="26"/>
              </w:rPr>
              <w:t xml:space="preserve"> ninh khác được cung cấp điện liên tục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6.5</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Hệ thống chiếu sáng của cảng có bảo đảm đủ sáng để nhận dạng được người, phương tiện tới gần các điểm tiếp cận, hàng rào, các khu vực hạn chế và tàu, khi trời tối hay khi tầm nhìn xa bị hạn </w:t>
            </w:r>
            <w:r w:rsidRPr="00B2191C">
              <w:rPr>
                <w:sz w:val="26"/>
                <w:szCs w:val="26"/>
              </w:rPr>
              <w:lastRenderedPageBreak/>
              <w:t>chế hay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lastRenderedPageBreak/>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lastRenderedPageBreak/>
              <w:t>6.6</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2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6.7</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Có xem xét lại tính khả thi và hiệu quả của các quy trình, biện pháp </w:t>
            </w:r>
            <w:proofErr w:type="gramStart"/>
            <w:r w:rsidRPr="00B2191C">
              <w:rPr>
                <w:sz w:val="26"/>
                <w:szCs w:val="26"/>
              </w:rPr>
              <w:t>an</w:t>
            </w:r>
            <w:proofErr w:type="gramEnd"/>
            <w:r w:rsidRPr="00B2191C">
              <w:rPr>
                <w:sz w:val="26"/>
                <w:szCs w:val="26"/>
              </w:rPr>
              <w:t xml:space="preserve"> ninh dự kiến áp dụng ở Cấp độ an ninh 3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b/>
                <w:bCs/>
                <w:sz w:val="26"/>
                <w:szCs w:val="26"/>
              </w:rPr>
            </w:pPr>
            <w:r w:rsidRPr="00B2191C">
              <w:rPr>
                <w:b/>
                <w:bCs/>
                <w:sz w:val="26"/>
                <w:szCs w:val="26"/>
              </w:rPr>
              <w:t>IV</w:t>
            </w:r>
          </w:p>
        </w:tc>
        <w:tc>
          <w:tcPr>
            <w:tcW w:w="5142" w:type="dxa"/>
            <w:shd w:val="clear" w:color="auto" w:fill="FFFFFF"/>
          </w:tcPr>
          <w:p w:rsidR="001F3907" w:rsidRPr="00B2191C" w:rsidRDefault="001F3907" w:rsidP="00066FD8">
            <w:pPr>
              <w:widowControl w:val="0"/>
              <w:spacing w:before="40" w:after="40" w:line="396" w:lineRule="exact"/>
              <w:ind w:left="57" w:right="57"/>
              <w:jc w:val="both"/>
              <w:rPr>
                <w:b/>
                <w:bCs/>
                <w:sz w:val="26"/>
                <w:szCs w:val="26"/>
              </w:rPr>
            </w:pPr>
            <w:r w:rsidRPr="00B2191C">
              <w:rPr>
                <w:b/>
                <w:bCs/>
                <w:sz w:val="26"/>
                <w:szCs w:val="26"/>
              </w:rPr>
              <w:t>Quy trình báo cáo và các kế hoạch khẩn cấp</w:t>
            </w:r>
          </w:p>
        </w:tc>
        <w:tc>
          <w:tcPr>
            <w:tcW w:w="3530" w:type="dxa"/>
            <w:gridSpan w:val="2"/>
            <w:shd w:val="clear" w:color="auto" w:fill="FFFFFF"/>
          </w:tcPr>
          <w:p w:rsidR="001F3907" w:rsidRPr="00B2191C" w:rsidRDefault="001F3907" w:rsidP="00066FD8">
            <w:pPr>
              <w:widowControl w:val="0"/>
              <w:spacing w:before="40" w:after="40" w:line="396"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1</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Có thường xuyên liên hệ với các cơ quan có liên quan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2</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Có cần cập nhật, bổ sung kế hoạch sơ tán sau các đợt thực tập, diễn tập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3</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Có cần cập nhật, bổ sung kế hoạch ứng phó khi phát hiện vũ khí/thuốc nổ/vật khả nghi </w:t>
            </w:r>
            <w:r w:rsidRPr="00B2191C">
              <w:rPr>
                <w:spacing w:val="-10"/>
                <w:sz w:val="26"/>
                <w:szCs w:val="26"/>
              </w:rPr>
              <w:t>trong cảng sau các đợt thực tập, diễn tập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4</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Có cần cập nhật, bổ sung kế hoạch ứng phó khi hệ thống chiếu sáng bị mất sau các đợt thực tập, diễn tập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5</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Có cần cập nhật, bổ sung Kế hoạch phòng cháy chữa cháy sau các đợt thực tập, diễn tập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6</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Có cần cập nhật, bổ sung kế hoạch ứng phó sự </w:t>
            </w:r>
            <w:r w:rsidRPr="00B2191C">
              <w:rPr>
                <w:spacing w:val="-4"/>
                <w:sz w:val="26"/>
                <w:szCs w:val="26"/>
              </w:rPr>
              <w:t>cố tràn dầu sau các đợt thực tập, diễn tập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b/>
                <w:bCs/>
                <w:sz w:val="26"/>
                <w:szCs w:val="26"/>
              </w:rPr>
            </w:pPr>
            <w:r w:rsidRPr="00B2191C">
              <w:rPr>
                <w:b/>
                <w:bCs/>
                <w:sz w:val="26"/>
                <w:szCs w:val="26"/>
              </w:rPr>
              <w:t>V</w:t>
            </w:r>
          </w:p>
        </w:tc>
        <w:tc>
          <w:tcPr>
            <w:tcW w:w="5142" w:type="dxa"/>
            <w:shd w:val="clear" w:color="auto" w:fill="FFFFFF"/>
          </w:tcPr>
          <w:p w:rsidR="001F3907" w:rsidRPr="00B2191C" w:rsidRDefault="001F3907" w:rsidP="00066FD8">
            <w:pPr>
              <w:widowControl w:val="0"/>
              <w:spacing w:before="40" w:after="40" w:line="396" w:lineRule="exact"/>
              <w:ind w:left="57" w:right="57"/>
              <w:jc w:val="both"/>
              <w:rPr>
                <w:b/>
                <w:bCs/>
                <w:sz w:val="26"/>
                <w:szCs w:val="26"/>
              </w:rPr>
            </w:pPr>
            <w:r w:rsidRPr="00B2191C">
              <w:rPr>
                <w:b/>
                <w:bCs/>
                <w:sz w:val="26"/>
                <w:szCs w:val="26"/>
              </w:rPr>
              <w:t>Huấn luyện, thực tập và diễn tập</w:t>
            </w:r>
          </w:p>
        </w:tc>
        <w:tc>
          <w:tcPr>
            <w:tcW w:w="3530" w:type="dxa"/>
            <w:gridSpan w:val="2"/>
            <w:shd w:val="clear" w:color="auto" w:fill="FFFFFF"/>
          </w:tcPr>
          <w:p w:rsidR="001F3907" w:rsidRPr="00B2191C" w:rsidRDefault="001F3907" w:rsidP="00066FD8">
            <w:pPr>
              <w:widowControl w:val="0"/>
              <w:spacing w:before="40" w:after="40" w:line="396"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1</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Có tổ chức huấn luyện cho ban (bộ phận) </w:t>
            </w:r>
            <w:proofErr w:type="gramStart"/>
            <w:r w:rsidRPr="00B2191C">
              <w:rPr>
                <w:sz w:val="26"/>
                <w:szCs w:val="26"/>
              </w:rPr>
              <w:t>an</w:t>
            </w:r>
            <w:proofErr w:type="gramEnd"/>
            <w:r w:rsidRPr="00B2191C">
              <w:rPr>
                <w:sz w:val="26"/>
                <w:szCs w:val="26"/>
              </w:rPr>
              <w:t xml:space="preserve"> ninh cảng biển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xml:space="preserve">□ </w:t>
            </w:r>
            <w:r w:rsidRPr="00B2191C">
              <w:rPr>
                <w:spacing w:val="-10"/>
                <w:sz w:val="26"/>
                <w:szCs w:val="26"/>
              </w:rPr>
              <w:t>Có Biên bản:</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2</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Có tổ chức huấn luyện cho lực lượng bảo vệ cảng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xml:space="preserve">□ </w:t>
            </w:r>
            <w:r w:rsidRPr="00B2191C">
              <w:rPr>
                <w:spacing w:val="-10"/>
                <w:sz w:val="26"/>
                <w:szCs w:val="26"/>
              </w:rPr>
              <w:t>Có Biên bản:</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lastRenderedPageBreak/>
              <w:t>3</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Có tổ chức huấn luyện cho các cán bộ, công nhân viên trong cảng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xml:space="preserve">□ </w:t>
            </w:r>
            <w:r w:rsidRPr="00B2191C">
              <w:rPr>
                <w:spacing w:val="-10"/>
                <w:sz w:val="26"/>
                <w:szCs w:val="26"/>
              </w:rPr>
              <w:t>Có Biên bản:</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4</w:t>
            </w:r>
          </w:p>
        </w:tc>
        <w:tc>
          <w:tcPr>
            <w:tcW w:w="5142" w:type="dxa"/>
            <w:shd w:val="clear" w:color="auto" w:fill="FFFFFF"/>
          </w:tcPr>
          <w:p w:rsidR="001F3907" w:rsidRPr="00B2191C" w:rsidRDefault="001F3907" w:rsidP="00066FD8">
            <w:pPr>
              <w:widowControl w:val="0"/>
              <w:spacing w:before="40" w:after="40" w:line="396" w:lineRule="exact"/>
              <w:ind w:left="57" w:right="57"/>
              <w:jc w:val="both"/>
              <w:rPr>
                <w:spacing w:val="-4"/>
                <w:sz w:val="26"/>
                <w:szCs w:val="26"/>
              </w:rPr>
            </w:pPr>
            <w:r w:rsidRPr="00B2191C">
              <w:rPr>
                <w:spacing w:val="-4"/>
                <w:sz w:val="26"/>
                <w:szCs w:val="26"/>
              </w:rPr>
              <w:t>Có tổ chức các đợt thực tập theo kế hoạch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xml:space="preserve">□ </w:t>
            </w:r>
            <w:r w:rsidRPr="00B2191C">
              <w:rPr>
                <w:spacing w:val="-10"/>
                <w:sz w:val="26"/>
                <w:szCs w:val="26"/>
              </w:rPr>
              <w:t>Có Biên bản:</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5</w:t>
            </w:r>
          </w:p>
        </w:tc>
        <w:tc>
          <w:tcPr>
            <w:tcW w:w="5142" w:type="dxa"/>
            <w:shd w:val="clear" w:color="auto" w:fill="FFFFFF"/>
          </w:tcPr>
          <w:p w:rsidR="001F3907" w:rsidRPr="00B2191C" w:rsidRDefault="001F3907" w:rsidP="00066FD8">
            <w:pPr>
              <w:widowControl w:val="0"/>
              <w:spacing w:before="40" w:after="40" w:line="396" w:lineRule="exact"/>
              <w:ind w:left="57" w:right="57"/>
              <w:jc w:val="both"/>
              <w:rPr>
                <w:spacing w:val="-6"/>
                <w:sz w:val="26"/>
                <w:szCs w:val="26"/>
              </w:rPr>
            </w:pPr>
            <w:r w:rsidRPr="00B2191C">
              <w:rPr>
                <w:spacing w:val="-6"/>
                <w:sz w:val="26"/>
                <w:szCs w:val="26"/>
              </w:rPr>
              <w:t>Có tổ chức đợt diễn tập theo kế hoạch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xml:space="preserve">□ </w:t>
            </w:r>
            <w:r w:rsidRPr="00B2191C">
              <w:rPr>
                <w:spacing w:val="-10"/>
                <w:sz w:val="26"/>
                <w:szCs w:val="26"/>
              </w:rPr>
              <w:t>Có Biên bản:</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Không</w:t>
            </w:r>
          </w:p>
        </w:tc>
      </w:tr>
      <w:tr w:rsidR="001F3907" w:rsidRPr="00B2191C" w:rsidTr="00066FD8">
        <w:tc>
          <w:tcPr>
            <w:tcW w:w="683" w:type="dxa"/>
            <w:shd w:val="clear" w:color="auto" w:fill="FFFFFF"/>
            <w:vAlign w:val="center"/>
          </w:tcPr>
          <w:p w:rsidR="001F3907" w:rsidRPr="00B2191C" w:rsidRDefault="001F3907" w:rsidP="00066FD8">
            <w:pPr>
              <w:widowControl w:val="0"/>
              <w:spacing w:before="40" w:after="40" w:line="396" w:lineRule="exact"/>
              <w:ind w:left="57" w:right="57"/>
              <w:jc w:val="center"/>
              <w:rPr>
                <w:b/>
                <w:bCs/>
                <w:sz w:val="26"/>
                <w:szCs w:val="26"/>
              </w:rPr>
            </w:pPr>
            <w:r w:rsidRPr="00B2191C">
              <w:rPr>
                <w:b/>
                <w:bCs/>
                <w:sz w:val="26"/>
                <w:szCs w:val="26"/>
              </w:rPr>
              <w:t>VI</w:t>
            </w:r>
          </w:p>
        </w:tc>
        <w:tc>
          <w:tcPr>
            <w:tcW w:w="5142" w:type="dxa"/>
            <w:shd w:val="clear" w:color="auto" w:fill="FFFFFF"/>
          </w:tcPr>
          <w:p w:rsidR="001F3907" w:rsidRPr="00B2191C" w:rsidRDefault="001F3907" w:rsidP="00066FD8">
            <w:pPr>
              <w:widowControl w:val="0"/>
              <w:spacing w:before="40" w:after="40" w:line="396" w:lineRule="exact"/>
              <w:ind w:left="57" w:right="57"/>
              <w:jc w:val="both"/>
              <w:rPr>
                <w:b/>
                <w:bCs/>
                <w:sz w:val="26"/>
                <w:szCs w:val="26"/>
              </w:rPr>
            </w:pPr>
            <w:r w:rsidRPr="00B2191C">
              <w:rPr>
                <w:b/>
                <w:bCs/>
                <w:sz w:val="26"/>
                <w:szCs w:val="26"/>
              </w:rPr>
              <w:t>Đánh giá an ninh cảng thủy nội địa và kế hoạch an ninh cảng thủy nội địa bổ sung</w:t>
            </w:r>
          </w:p>
        </w:tc>
        <w:tc>
          <w:tcPr>
            <w:tcW w:w="3530" w:type="dxa"/>
            <w:gridSpan w:val="2"/>
            <w:shd w:val="clear" w:color="auto" w:fill="FFFFFF"/>
          </w:tcPr>
          <w:p w:rsidR="001F3907" w:rsidRPr="00B2191C" w:rsidRDefault="001F3907" w:rsidP="00066FD8">
            <w:pPr>
              <w:widowControl w:val="0"/>
              <w:spacing w:before="40" w:after="40" w:line="396"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1</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Có tiến hành đánh giá </w:t>
            </w:r>
            <w:proofErr w:type="gramStart"/>
            <w:r w:rsidRPr="00B2191C">
              <w:rPr>
                <w:sz w:val="26"/>
                <w:szCs w:val="26"/>
              </w:rPr>
              <w:t>an</w:t>
            </w:r>
            <w:proofErr w:type="gramEnd"/>
            <w:r w:rsidRPr="00B2191C">
              <w:rPr>
                <w:sz w:val="26"/>
                <w:szCs w:val="26"/>
              </w:rPr>
              <w:t xml:space="preserve"> ninh cảng thủy nội địa theo quy định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xml:space="preserve">□ Không cần </w:t>
            </w:r>
            <w:r w:rsidRPr="00B2191C">
              <w:rPr>
                <w:spacing w:val="-10"/>
                <w:sz w:val="26"/>
                <w:szCs w:val="26"/>
              </w:rPr>
              <w:t>tiến hành ngay</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2</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 xml:space="preserve">Có tiến hành lập Kế hoạch </w:t>
            </w:r>
            <w:proofErr w:type="gramStart"/>
            <w:r w:rsidRPr="00B2191C">
              <w:rPr>
                <w:sz w:val="26"/>
                <w:szCs w:val="26"/>
              </w:rPr>
              <w:t>an</w:t>
            </w:r>
            <w:proofErr w:type="gramEnd"/>
            <w:r w:rsidRPr="00B2191C">
              <w:rPr>
                <w:sz w:val="26"/>
                <w:szCs w:val="26"/>
              </w:rPr>
              <w:t xml:space="preserve"> ninh cảng thủy nội địa theo quy định không?</w:t>
            </w:r>
          </w:p>
        </w:tc>
        <w:tc>
          <w:tcPr>
            <w:tcW w:w="183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Có</w:t>
            </w:r>
          </w:p>
        </w:tc>
        <w:tc>
          <w:tcPr>
            <w:tcW w:w="1700" w:type="dxa"/>
            <w:shd w:val="clear" w:color="auto" w:fill="FFFFFF"/>
          </w:tcPr>
          <w:p w:rsidR="001F3907" w:rsidRPr="00B2191C" w:rsidRDefault="001F3907" w:rsidP="00066FD8">
            <w:pPr>
              <w:widowControl w:val="0"/>
              <w:spacing w:before="40" w:after="40" w:line="396" w:lineRule="exact"/>
              <w:ind w:left="57" w:right="57"/>
              <w:rPr>
                <w:sz w:val="26"/>
                <w:szCs w:val="26"/>
              </w:rPr>
            </w:pPr>
            <w:r w:rsidRPr="00B2191C">
              <w:rPr>
                <w:sz w:val="26"/>
                <w:szCs w:val="26"/>
              </w:rPr>
              <w:t xml:space="preserve">□ Không cần </w:t>
            </w:r>
            <w:r w:rsidRPr="00B2191C">
              <w:rPr>
                <w:spacing w:val="-10"/>
                <w:sz w:val="26"/>
                <w:szCs w:val="26"/>
              </w:rPr>
              <w:t>tiến hành ngay</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b/>
                <w:bCs/>
                <w:sz w:val="26"/>
                <w:szCs w:val="26"/>
              </w:rPr>
            </w:pPr>
            <w:r w:rsidRPr="00B2191C">
              <w:rPr>
                <w:b/>
                <w:bCs/>
                <w:sz w:val="26"/>
                <w:szCs w:val="26"/>
              </w:rPr>
              <w:t>VII</w:t>
            </w:r>
          </w:p>
        </w:tc>
        <w:tc>
          <w:tcPr>
            <w:tcW w:w="8672" w:type="dxa"/>
            <w:gridSpan w:val="3"/>
            <w:shd w:val="clear" w:color="auto" w:fill="FFFFFF"/>
          </w:tcPr>
          <w:p w:rsidR="001F3907" w:rsidRPr="00B2191C" w:rsidRDefault="001F3907" w:rsidP="00066FD8">
            <w:pPr>
              <w:widowControl w:val="0"/>
              <w:spacing w:before="40" w:after="40" w:line="396" w:lineRule="exact"/>
              <w:ind w:left="57" w:right="57"/>
              <w:jc w:val="both"/>
              <w:rPr>
                <w:b/>
                <w:bCs/>
                <w:sz w:val="26"/>
                <w:szCs w:val="26"/>
              </w:rPr>
            </w:pPr>
            <w:r w:rsidRPr="00B2191C">
              <w:rPr>
                <w:b/>
                <w:bCs/>
                <w:sz w:val="26"/>
                <w:szCs w:val="26"/>
              </w:rPr>
              <w:t>Các khuyến nghị bổ sung, sửa đổi kế hoạch an ninh cảng thủy nội địa</w:t>
            </w: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1</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Tổ chức an ninh cảng và trách nhiệm</w:t>
            </w:r>
          </w:p>
        </w:tc>
        <w:tc>
          <w:tcPr>
            <w:tcW w:w="3530" w:type="dxa"/>
            <w:gridSpan w:val="2"/>
            <w:shd w:val="clear" w:color="auto" w:fill="FFFFFF"/>
          </w:tcPr>
          <w:p w:rsidR="001F3907" w:rsidRPr="00B2191C" w:rsidRDefault="001F3907" w:rsidP="00066FD8">
            <w:pPr>
              <w:widowControl w:val="0"/>
              <w:spacing w:before="40" w:after="40" w:line="396"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2</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Các biện pháp an ninh</w:t>
            </w:r>
          </w:p>
        </w:tc>
        <w:tc>
          <w:tcPr>
            <w:tcW w:w="3530" w:type="dxa"/>
            <w:gridSpan w:val="2"/>
            <w:shd w:val="clear" w:color="auto" w:fill="FFFFFF"/>
          </w:tcPr>
          <w:p w:rsidR="001F3907" w:rsidRPr="00B2191C" w:rsidRDefault="001F3907" w:rsidP="00066FD8">
            <w:pPr>
              <w:widowControl w:val="0"/>
              <w:spacing w:before="40" w:after="40" w:line="396"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96" w:lineRule="exact"/>
              <w:ind w:left="57" w:right="57"/>
              <w:jc w:val="center"/>
              <w:rPr>
                <w:sz w:val="26"/>
                <w:szCs w:val="26"/>
              </w:rPr>
            </w:pPr>
            <w:r w:rsidRPr="00B2191C">
              <w:rPr>
                <w:sz w:val="26"/>
                <w:szCs w:val="26"/>
              </w:rPr>
              <w:t>2.1</w:t>
            </w:r>
          </w:p>
        </w:tc>
        <w:tc>
          <w:tcPr>
            <w:tcW w:w="5142" w:type="dxa"/>
            <w:shd w:val="clear" w:color="auto" w:fill="FFFFFF"/>
          </w:tcPr>
          <w:p w:rsidR="001F3907" w:rsidRPr="00B2191C" w:rsidRDefault="001F3907" w:rsidP="00066FD8">
            <w:pPr>
              <w:widowControl w:val="0"/>
              <w:spacing w:before="40" w:after="40" w:line="396" w:lineRule="exact"/>
              <w:ind w:left="57" w:right="57"/>
              <w:jc w:val="both"/>
              <w:rPr>
                <w:sz w:val="26"/>
                <w:szCs w:val="26"/>
              </w:rPr>
            </w:pPr>
            <w:r w:rsidRPr="00B2191C">
              <w:rPr>
                <w:sz w:val="26"/>
                <w:szCs w:val="26"/>
              </w:rPr>
              <w:t>Các biện pháp an ninh đối với kiểm soát tiếp cận cảng thủy nội địa</w:t>
            </w:r>
          </w:p>
        </w:tc>
        <w:tc>
          <w:tcPr>
            <w:tcW w:w="3530" w:type="dxa"/>
            <w:gridSpan w:val="2"/>
            <w:shd w:val="clear" w:color="auto" w:fill="FFFFFF"/>
          </w:tcPr>
          <w:p w:rsidR="001F3907" w:rsidRPr="00B2191C" w:rsidRDefault="001F3907" w:rsidP="00066FD8">
            <w:pPr>
              <w:widowControl w:val="0"/>
              <w:spacing w:before="40" w:after="40" w:line="396"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2.2</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Các biện pháp an ninh đối với các khu vực hạn chế trong cảng thủy nội địa</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2.3</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Các biện pháp an ninh đối với hàng hóa</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2.4</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Các biện pháp an ninh đối với giao nhận hàng cung ứng cho tàu</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2.5</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Các biện pháp an ninh đối với hành lý gửi</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2.6</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Các biện pháp an ninh đối với kiểm soát an ninh cảng thủy nội địa</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3</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Quy trình báo cáo và các kế hoạch khẩn cấp</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r w:rsidR="001F3907" w:rsidRPr="00B2191C" w:rsidTr="00066FD8">
        <w:tc>
          <w:tcPr>
            <w:tcW w:w="683" w:type="dxa"/>
            <w:shd w:val="clear" w:color="auto" w:fill="FFFFFF"/>
          </w:tcPr>
          <w:p w:rsidR="001F3907" w:rsidRPr="00B2191C" w:rsidRDefault="001F3907" w:rsidP="00066FD8">
            <w:pPr>
              <w:widowControl w:val="0"/>
              <w:spacing w:before="40" w:after="40" w:line="380" w:lineRule="exact"/>
              <w:ind w:left="57" w:right="57"/>
              <w:jc w:val="center"/>
              <w:rPr>
                <w:sz w:val="26"/>
                <w:szCs w:val="26"/>
              </w:rPr>
            </w:pPr>
            <w:r w:rsidRPr="00B2191C">
              <w:rPr>
                <w:sz w:val="26"/>
                <w:szCs w:val="26"/>
              </w:rPr>
              <w:t>4</w:t>
            </w:r>
          </w:p>
        </w:tc>
        <w:tc>
          <w:tcPr>
            <w:tcW w:w="5142" w:type="dxa"/>
            <w:shd w:val="clear" w:color="auto" w:fill="FFFFFF"/>
          </w:tcPr>
          <w:p w:rsidR="001F3907" w:rsidRPr="00B2191C" w:rsidRDefault="001F3907" w:rsidP="00066FD8">
            <w:pPr>
              <w:widowControl w:val="0"/>
              <w:spacing w:before="40" w:after="40" w:line="380" w:lineRule="exact"/>
              <w:ind w:left="57" w:right="57"/>
              <w:jc w:val="both"/>
              <w:rPr>
                <w:sz w:val="26"/>
                <w:szCs w:val="26"/>
              </w:rPr>
            </w:pPr>
            <w:r w:rsidRPr="00B2191C">
              <w:rPr>
                <w:sz w:val="26"/>
                <w:szCs w:val="26"/>
              </w:rPr>
              <w:t>Huấn luyện, thực tập và diễn tập</w:t>
            </w:r>
          </w:p>
        </w:tc>
        <w:tc>
          <w:tcPr>
            <w:tcW w:w="3530" w:type="dxa"/>
            <w:gridSpan w:val="2"/>
            <w:shd w:val="clear" w:color="auto" w:fill="FFFFFF"/>
          </w:tcPr>
          <w:p w:rsidR="001F3907" w:rsidRPr="00B2191C" w:rsidRDefault="001F3907" w:rsidP="00066FD8">
            <w:pPr>
              <w:widowControl w:val="0"/>
              <w:spacing w:before="40" w:after="40" w:line="380" w:lineRule="exact"/>
              <w:ind w:left="57" w:right="57"/>
              <w:rPr>
                <w:sz w:val="26"/>
                <w:szCs w:val="26"/>
              </w:rPr>
            </w:pPr>
          </w:p>
        </w:tc>
      </w:tr>
    </w:tbl>
    <w:p w:rsidR="001F3907" w:rsidRDefault="001F3907" w:rsidP="001F3907">
      <w:pPr>
        <w:spacing w:line="140" w:lineRule="exact"/>
      </w:pPr>
    </w:p>
    <w:tbl>
      <w:tblPr>
        <w:tblW w:w="9561" w:type="dxa"/>
        <w:tblLayout w:type="fixed"/>
        <w:tblLook w:val="01E0" w:firstRow="1" w:lastRow="1" w:firstColumn="1" w:lastColumn="1" w:noHBand="0" w:noVBand="0"/>
      </w:tblPr>
      <w:tblGrid>
        <w:gridCol w:w="5182"/>
        <w:gridCol w:w="4379"/>
      </w:tblGrid>
      <w:tr w:rsidR="001F3907" w:rsidRPr="009F18B5" w:rsidTr="00066FD8">
        <w:trPr>
          <w:trHeight w:val="1295"/>
        </w:trPr>
        <w:tc>
          <w:tcPr>
            <w:tcW w:w="5182" w:type="dxa"/>
            <w:shd w:val="clear" w:color="auto" w:fill="auto"/>
          </w:tcPr>
          <w:p w:rsidR="001F3907" w:rsidRPr="00493884" w:rsidRDefault="001F3907" w:rsidP="00066FD8">
            <w:pPr>
              <w:widowControl w:val="0"/>
              <w:spacing w:before="120"/>
              <w:jc w:val="center"/>
              <w:rPr>
                <w:b/>
                <w:bCs/>
                <w:iCs/>
                <w:sz w:val="18"/>
              </w:rPr>
            </w:pPr>
          </w:p>
          <w:p w:rsidR="001F3907" w:rsidRDefault="001F3907" w:rsidP="00066FD8">
            <w:pPr>
              <w:widowControl w:val="0"/>
              <w:jc w:val="center"/>
              <w:rPr>
                <w:b/>
                <w:bCs/>
                <w:iCs/>
              </w:rPr>
            </w:pPr>
            <w:r>
              <w:rPr>
                <w:b/>
                <w:bCs/>
                <w:iCs/>
              </w:rPr>
              <w:t>TRƯỞNG BAN (BỘ PHẬN) AN NINH CẢNG THỦY NỘI ĐỊA</w:t>
            </w:r>
          </w:p>
          <w:p w:rsidR="001F3907" w:rsidRPr="00757FE2" w:rsidRDefault="001F3907" w:rsidP="00066FD8">
            <w:pPr>
              <w:widowControl w:val="0"/>
              <w:jc w:val="center"/>
              <w:rPr>
                <w:iCs/>
              </w:rPr>
            </w:pPr>
            <w:r w:rsidRPr="00757FE2">
              <w:rPr>
                <w:i/>
                <w:iCs/>
              </w:rPr>
              <w:t>(Ký tên)</w:t>
            </w:r>
          </w:p>
        </w:tc>
        <w:tc>
          <w:tcPr>
            <w:tcW w:w="4379" w:type="dxa"/>
            <w:shd w:val="clear" w:color="auto" w:fill="auto"/>
          </w:tcPr>
          <w:p w:rsidR="001F3907" w:rsidRDefault="001F3907" w:rsidP="00066FD8">
            <w:pPr>
              <w:widowControl w:val="0"/>
              <w:spacing w:before="120"/>
              <w:jc w:val="center"/>
              <w:rPr>
                <w:iCs/>
              </w:rPr>
            </w:pPr>
            <w:r w:rsidRPr="00757FE2">
              <w:rPr>
                <w:i/>
              </w:rPr>
              <w:t>..., ngày…</w:t>
            </w:r>
            <w:r>
              <w:rPr>
                <w:i/>
              </w:rPr>
              <w:t xml:space="preserve"> </w:t>
            </w:r>
            <w:r w:rsidRPr="00757FE2">
              <w:rPr>
                <w:i/>
              </w:rPr>
              <w:t>tháng…</w:t>
            </w:r>
            <w:r>
              <w:rPr>
                <w:i/>
              </w:rPr>
              <w:t xml:space="preserve"> </w:t>
            </w:r>
            <w:r w:rsidRPr="00757FE2">
              <w:rPr>
                <w:i/>
              </w:rPr>
              <w:t>năm…</w:t>
            </w:r>
            <w:r w:rsidRPr="00757FE2">
              <w:rPr>
                <w:b/>
                <w:bCs/>
              </w:rPr>
              <w:br/>
            </w:r>
            <w:r>
              <w:rPr>
                <w:b/>
                <w:bCs/>
              </w:rPr>
              <w:t>GIÁM ĐỐC</w:t>
            </w:r>
            <w:r w:rsidRPr="00757FE2">
              <w:rPr>
                <w:b/>
                <w:bCs/>
              </w:rPr>
              <w:br/>
            </w:r>
            <w:r w:rsidRPr="00757FE2">
              <w:rPr>
                <w:i/>
                <w:iCs/>
              </w:rPr>
              <w:t>(Ký, ghi rõ họ tên và đóng dấu)</w:t>
            </w:r>
          </w:p>
        </w:tc>
      </w:tr>
    </w:tbl>
    <w:p w:rsidR="001F3907" w:rsidRDefault="001F3907" w:rsidP="001F3907">
      <w:pPr>
        <w:jc w:val="center"/>
        <w:rPr>
          <w:b/>
          <w:bCs/>
        </w:rPr>
      </w:pPr>
    </w:p>
    <w:p w:rsidR="001F3907" w:rsidRDefault="001F3907" w:rsidP="001F3907">
      <w:pPr>
        <w:jc w:val="center"/>
        <w:rPr>
          <w:b/>
          <w:bCs/>
        </w:rPr>
      </w:pPr>
      <w:r>
        <w:rPr>
          <w:b/>
          <w:bCs/>
        </w:rPr>
        <w:br w:type="page"/>
      </w:r>
      <w:r w:rsidRPr="00757FE2">
        <w:rPr>
          <w:b/>
          <w:bCs/>
        </w:rPr>
        <w:lastRenderedPageBreak/>
        <w:t>BẢNG KẾT QUẢ PHÂN TÍCH RỦI RO</w:t>
      </w:r>
    </w:p>
    <w:p w:rsidR="001F3907" w:rsidRPr="00393348" w:rsidRDefault="001F3907" w:rsidP="001F3907">
      <w:pPr>
        <w:widowControl w:val="0"/>
        <w:spacing w:before="120"/>
        <w:jc w:val="center"/>
        <w:outlineLvl w:val="0"/>
        <w:rPr>
          <w:b/>
          <w:bCs/>
        </w:rPr>
      </w:pPr>
    </w:p>
    <w:p w:rsidR="001F3907" w:rsidRPr="00C83DE1" w:rsidRDefault="001F3907" w:rsidP="001F3907">
      <w:pPr>
        <w:widowControl w:val="0"/>
        <w:spacing w:before="120"/>
        <w:jc w:val="center"/>
        <w:outlineLvl w:val="0"/>
        <w:rPr>
          <w:b/>
          <w:bCs/>
          <w:sz w:val="2"/>
          <w:szCs w:val="25"/>
        </w:rPr>
      </w:pPr>
    </w:p>
    <w:tbl>
      <w:tblPr>
        <w:tblW w:w="5000" w:type="pct"/>
        <w:tblCellMar>
          <w:left w:w="0" w:type="dxa"/>
          <w:right w:w="0" w:type="dxa"/>
        </w:tblCellMar>
        <w:tblLook w:val="0000" w:firstRow="0" w:lastRow="0" w:firstColumn="0" w:lastColumn="0" w:noHBand="0" w:noVBand="0"/>
      </w:tblPr>
      <w:tblGrid>
        <w:gridCol w:w="1230"/>
        <w:gridCol w:w="588"/>
        <w:gridCol w:w="673"/>
        <w:gridCol w:w="587"/>
        <w:gridCol w:w="767"/>
        <w:gridCol w:w="712"/>
        <w:gridCol w:w="568"/>
        <w:gridCol w:w="529"/>
        <w:gridCol w:w="542"/>
        <w:gridCol w:w="595"/>
        <w:gridCol w:w="752"/>
        <w:gridCol w:w="712"/>
        <w:gridCol w:w="568"/>
        <w:gridCol w:w="527"/>
      </w:tblGrid>
      <w:tr w:rsidR="001F3907" w:rsidRPr="009F18B5" w:rsidTr="00066FD8">
        <w:tc>
          <w:tcPr>
            <w:tcW w:w="1330" w:type="pct"/>
            <w:gridSpan w:val="3"/>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1691" w:type="pct"/>
            <w:gridSpan w:val="5"/>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b/>
                <w:bCs/>
                <w:sz w:val="25"/>
                <w:szCs w:val="25"/>
                <w:lang w:val="vi-VN"/>
              </w:rPr>
            </w:pPr>
            <w:r w:rsidRPr="009F18B5">
              <w:rPr>
                <w:b/>
                <w:bCs/>
                <w:sz w:val="25"/>
                <w:szCs w:val="25"/>
              </w:rPr>
              <w:t xml:space="preserve">ĐỐI VỚI TÌNH HÌNH </w:t>
            </w:r>
          </w:p>
          <w:p w:rsidR="001F3907" w:rsidRPr="009F18B5" w:rsidRDefault="001F3907" w:rsidP="00066FD8">
            <w:pPr>
              <w:widowControl w:val="0"/>
              <w:spacing w:before="60" w:after="60"/>
              <w:jc w:val="center"/>
              <w:rPr>
                <w:b/>
                <w:bCs/>
                <w:sz w:val="25"/>
                <w:szCs w:val="25"/>
              </w:rPr>
            </w:pPr>
            <w:r w:rsidRPr="009F18B5">
              <w:rPr>
                <w:b/>
                <w:bCs/>
                <w:sz w:val="25"/>
                <w:szCs w:val="25"/>
              </w:rPr>
              <w:t>HIỆN TẠI</w:t>
            </w:r>
          </w:p>
        </w:tc>
        <w:tc>
          <w:tcPr>
            <w:tcW w:w="29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b/>
                <w:bCs/>
                <w:sz w:val="25"/>
                <w:szCs w:val="25"/>
              </w:rPr>
            </w:pPr>
          </w:p>
        </w:tc>
        <w:tc>
          <w:tcPr>
            <w:tcW w:w="1689" w:type="pct"/>
            <w:gridSpan w:val="5"/>
            <w:tcBorders>
              <w:top w:val="single" w:sz="4" w:space="0" w:color="auto"/>
              <w:left w:val="single" w:sz="4" w:space="0" w:color="auto"/>
              <w:bottom w:val="nil"/>
              <w:right w:val="single" w:sz="4" w:space="0" w:color="auto"/>
            </w:tcBorders>
            <w:shd w:val="clear" w:color="auto" w:fill="FFFFFF"/>
          </w:tcPr>
          <w:p w:rsidR="001F3907" w:rsidRPr="009F18B5" w:rsidRDefault="001F3907" w:rsidP="00066FD8">
            <w:pPr>
              <w:widowControl w:val="0"/>
              <w:spacing w:before="60" w:after="60"/>
              <w:jc w:val="center"/>
              <w:rPr>
                <w:b/>
                <w:bCs/>
                <w:sz w:val="25"/>
                <w:szCs w:val="25"/>
              </w:rPr>
            </w:pPr>
            <w:r w:rsidRPr="009F18B5">
              <w:rPr>
                <w:b/>
                <w:bCs/>
                <w:sz w:val="25"/>
                <w:szCs w:val="25"/>
              </w:rPr>
              <w:t>SAU KHI ĐÃ ÁP DỤNG CÁC BIỆN PHÁP AN NINH</w:t>
            </w:r>
          </w:p>
        </w:tc>
      </w:tr>
      <w:tr w:rsidR="001F3907" w:rsidRPr="009F18B5" w:rsidTr="00066FD8">
        <w:tc>
          <w:tcPr>
            <w:tcW w:w="657" w:type="pct"/>
            <w:vMerge w:val="restart"/>
            <w:tcBorders>
              <w:top w:val="single" w:sz="4" w:space="0" w:color="auto"/>
              <w:left w:val="single" w:sz="4" w:space="0" w:color="auto"/>
              <w:bottom w:val="nil"/>
              <w:right w:val="nil"/>
            </w:tcBorders>
            <w:shd w:val="clear" w:color="auto" w:fill="FFFFFF"/>
          </w:tcPr>
          <w:p w:rsidR="001F3907" w:rsidRDefault="001F3907" w:rsidP="00066FD8">
            <w:pPr>
              <w:widowControl w:val="0"/>
              <w:spacing w:before="60" w:after="60"/>
              <w:jc w:val="center"/>
              <w:rPr>
                <w:sz w:val="25"/>
                <w:szCs w:val="25"/>
              </w:rPr>
            </w:pPr>
            <w:r w:rsidRPr="009F18B5">
              <w:rPr>
                <w:sz w:val="25"/>
                <w:szCs w:val="25"/>
              </w:rPr>
              <w:t>C</w:t>
            </w:r>
            <w:r>
              <w:rPr>
                <w:sz w:val="25"/>
                <w:szCs w:val="25"/>
              </w:rPr>
              <w:t>ơ sở hạ tầng</w:t>
            </w:r>
            <w:r w:rsidRPr="009F18B5">
              <w:rPr>
                <w:sz w:val="25"/>
                <w:szCs w:val="25"/>
              </w:rPr>
              <w:t xml:space="preserve"> và hoạt động quan trọng</w:t>
            </w:r>
          </w:p>
        </w:tc>
        <w:tc>
          <w:tcPr>
            <w:tcW w:w="674" w:type="pct"/>
            <w:gridSpan w:val="2"/>
            <w:vMerge w:val="restar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Xác định các mối đe d</w:t>
            </w:r>
            <w:r>
              <w:rPr>
                <w:sz w:val="25"/>
                <w:szCs w:val="25"/>
              </w:rPr>
              <w:t>ọa</w:t>
            </w:r>
          </w:p>
        </w:tc>
        <w:tc>
          <w:tcPr>
            <w:tcW w:w="314" w:type="pct"/>
            <w:vMerge w:val="restar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Điểm hậu quả</w:t>
            </w:r>
          </w:p>
        </w:tc>
        <w:tc>
          <w:tcPr>
            <w:tcW w:w="1095" w:type="pct"/>
            <w:gridSpan w:val="3"/>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Điểm khả năng tồn tại</w:t>
            </w:r>
          </w:p>
        </w:tc>
        <w:tc>
          <w:tcPr>
            <w:tcW w:w="283" w:type="pct"/>
            <w:vMerge w:val="restar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Cấp, biện pháp xử lý</w:t>
            </w:r>
          </w:p>
        </w:tc>
        <w:tc>
          <w:tcPr>
            <w:tcW w:w="290" w:type="pct"/>
            <w:vMerge w:val="restar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Biện pháp an ninh cần áp dụng</w:t>
            </w:r>
          </w:p>
        </w:tc>
        <w:tc>
          <w:tcPr>
            <w:tcW w:w="318" w:type="pct"/>
            <w:vMerge w:val="restar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Điểm hậu quả</w:t>
            </w:r>
          </w:p>
        </w:tc>
        <w:tc>
          <w:tcPr>
            <w:tcW w:w="1087" w:type="pct"/>
            <w:gridSpan w:val="3"/>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 xml:space="preserve">Điểm khả năng </w:t>
            </w:r>
            <w:r>
              <w:rPr>
                <w:sz w:val="25"/>
                <w:szCs w:val="25"/>
              </w:rPr>
              <w:t xml:space="preserve">          </w:t>
            </w:r>
            <w:r w:rsidRPr="009F18B5">
              <w:rPr>
                <w:sz w:val="25"/>
                <w:szCs w:val="25"/>
              </w:rPr>
              <w:t>tồn tại</w:t>
            </w:r>
          </w:p>
        </w:tc>
        <w:tc>
          <w:tcPr>
            <w:tcW w:w="283" w:type="pct"/>
            <w:tcBorders>
              <w:top w:val="single" w:sz="4" w:space="0" w:color="auto"/>
              <w:left w:val="single" w:sz="4" w:space="0" w:color="auto"/>
              <w:bottom w:val="nil"/>
              <w:right w:val="single" w:sz="4" w:space="0" w:color="auto"/>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Cấp, biện pháp xử lý</w:t>
            </w:r>
          </w:p>
        </w:tc>
      </w:tr>
      <w:tr w:rsidR="001F3907" w:rsidRPr="009F18B5" w:rsidTr="00066FD8">
        <w:tc>
          <w:tcPr>
            <w:tcW w:w="657" w:type="pct"/>
            <w:vMerge/>
            <w:tcBorders>
              <w:top w:val="nil"/>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p>
        </w:tc>
        <w:tc>
          <w:tcPr>
            <w:tcW w:w="674" w:type="pct"/>
            <w:gridSpan w:val="2"/>
            <w:vMerge/>
            <w:tcBorders>
              <w:top w:val="nil"/>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p>
        </w:tc>
        <w:tc>
          <w:tcPr>
            <w:tcW w:w="314" w:type="pct"/>
            <w:vMerge/>
            <w:tcBorders>
              <w:top w:val="nil"/>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p>
        </w:tc>
        <w:tc>
          <w:tcPr>
            <w:tcW w:w="41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Đối với</w:t>
            </w:r>
            <w:r>
              <w:rPr>
                <w:sz w:val="25"/>
                <w:szCs w:val="25"/>
              </w:rPr>
              <w:t xml:space="preserve"> khả năng xâm nhập</w:t>
            </w: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 xml:space="preserve">Đối với </w:t>
            </w:r>
            <w:r>
              <w:rPr>
                <w:sz w:val="25"/>
                <w:szCs w:val="25"/>
              </w:rPr>
              <w:t>an ninh tiếp cận</w:t>
            </w: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Tổng điểm</w:t>
            </w:r>
          </w:p>
        </w:tc>
        <w:tc>
          <w:tcPr>
            <w:tcW w:w="283" w:type="pct"/>
            <w:vMerge/>
            <w:tcBorders>
              <w:top w:val="nil"/>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90" w:type="pct"/>
            <w:vMerge/>
            <w:tcBorders>
              <w:top w:val="nil"/>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8" w:type="pct"/>
            <w:vMerge/>
            <w:tcBorders>
              <w:top w:val="nil"/>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p>
        </w:tc>
        <w:tc>
          <w:tcPr>
            <w:tcW w:w="402"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Đối với</w:t>
            </w:r>
            <w:r>
              <w:rPr>
                <w:sz w:val="25"/>
                <w:szCs w:val="25"/>
              </w:rPr>
              <w:t xml:space="preserve"> khả năng xâm nhập</w:t>
            </w: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 xml:space="preserve">Đối với </w:t>
            </w:r>
            <w:r>
              <w:rPr>
                <w:sz w:val="25"/>
                <w:szCs w:val="25"/>
              </w:rPr>
              <w:t>an ninh tiếp cận</w:t>
            </w: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Tổng điểm</w:t>
            </w:r>
          </w:p>
        </w:tc>
        <w:tc>
          <w:tcPr>
            <w:tcW w:w="283" w:type="pct"/>
            <w:tcBorders>
              <w:top w:val="single" w:sz="4" w:space="0" w:color="auto"/>
              <w:left w:val="single" w:sz="4" w:space="0" w:color="auto"/>
              <w:bottom w:val="nil"/>
              <w:right w:val="single" w:sz="4" w:space="0" w:color="auto"/>
            </w:tcBorders>
            <w:shd w:val="clear" w:color="auto" w:fill="FFFFFF"/>
          </w:tcPr>
          <w:p w:rsidR="001F3907" w:rsidRPr="009F18B5" w:rsidRDefault="001F3907" w:rsidP="00066FD8">
            <w:pPr>
              <w:widowControl w:val="0"/>
              <w:spacing w:before="60" w:after="60"/>
              <w:jc w:val="center"/>
              <w:rPr>
                <w:sz w:val="25"/>
                <w:szCs w:val="25"/>
              </w:rPr>
            </w:pPr>
          </w:p>
        </w:tc>
      </w:tr>
      <w:tr w:rsidR="001F3907" w:rsidRPr="009F18B5" w:rsidTr="00066FD8">
        <w:tc>
          <w:tcPr>
            <w:tcW w:w="657"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4" w:type="pct"/>
            <w:vMerge w:val="restar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Mối đe d</w:t>
            </w:r>
            <w:r>
              <w:rPr>
                <w:sz w:val="25"/>
                <w:szCs w:val="25"/>
              </w:rPr>
              <w:t>ọa</w:t>
            </w:r>
            <w:r w:rsidRPr="009F18B5">
              <w:rPr>
                <w:sz w:val="25"/>
                <w:szCs w:val="25"/>
              </w:rPr>
              <w:t xml:space="preserve"> chính 1</w:t>
            </w:r>
          </w:p>
        </w:tc>
        <w:tc>
          <w:tcPr>
            <w:tcW w:w="36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w:t>
            </w:r>
            <w:r>
              <w:rPr>
                <w:sz w:val="25"/>
                <w:szCs w:val="25"/>
              </w:rPr>
              <w:t xml:space="preserve"> </w:t>
            </w:r>
            <w:r w:rsidRPr="009F18B5">
              <w:rPr>
                <w:sz w:val="25"/>
                <w:szCs w:val="25"/>
              </w:rPr>
              <w:t>Tình huống cụ thể 1</w:t>
            </w:r>
          </w:p>
        </w:tc>
        <w:tc>
          <w:tcPr>
            <w:tcW w:w="31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1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9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8"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02"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single" w:sz="4" w:space="0" w:color="auto"/>
            </w:tcBorders>
            <w:shd w:val="clear" w:color="auto" w:fill="FFFFFF"/>
          </w:tcPr>
          <w:p w:rsidR="001F3907" w:rsidRPr="009F18B5" w:rsidRDefault="001F3907" w:rsidP="00066FD8">
            <w:pPr>
              <w:widowControl w:val="0"/>
              <w:spacing w:before="60" w:after="60"/>
              <w:rPr>
                <w:sz w:val="25"/>
                <w:szCs w:val="25"/>
              </w:rPr>
            </w:pPr>
          </w:p>
        </w:tc>
      </w:tr>
      <w:tr w:rsidR="001F3907" w:rsidRPr="009F18B5" w:rsidTr="00066FD8">
        <w:tc>
          <w:tcPr>
            <w:tcW w:w="657"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4" w:type="pct"/>
            <w:vMerge/>
            <w:tcBorders>
              <w:top w:val="nil"/>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p>
        </w:tc>
        <w:tc>
          <w:tcPr>
            <w:tcW w:w="36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 Tình huống cụ thể 2</w:t>
            </w:r>
          </w:p>
        </w:tc>
        <w:tc>
          <w:tcPr>
            <w:tcW w:w="31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1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9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8"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02"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single" w:sz="4" w:space="0" w:color="auto"/>
            </w:tcBorders>
            <w:shd w:val="clear" w:color="auto" w:fill="FFFFFF"/>
          </w:tcPr>
          <w:p w:rsidR="001F3907" w:rsidRPr="009F18B5" w:rsidRDefault="001F3907" w:rsidP="00066FD8">
            <w:pPr>
              <w:widowControl w:val="0"/>
              <w:spacing w:before="60" w:after="60"/>
              <w:rPr>
                <w:sz w:val="25"/>
                <w:szCs w:val="25"/>
              </w:rPr>
            </w:pPr>
          </w:p>
        </w:tc>
      </w:tr>
      <w:tr w:rsidR="001F3907" w:rsidRPr="009F18B5" w:rsidTr="00066FD8">
        <w:tc>
          <w:tcPr>
            <w:tcW w:w="657"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14" w:type="pct"/>
            <w:vMerge/>
            <w:tcBorders>
              <w:top w:val="nil"/>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jc w:val="center"/>
              <w:rPr>
                <w:sz w:val="25"/>
                <w:szCs w:val="25"/>
              </w:rPr>
            </w:pPr>
          </w:p>
        </w:tc>
        <w:tc>
          <w:tcPr>
            <w:tcW w:w="360"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 ….</w:t>
            </w:r>
          </w:p>
        </w:tc>
        <w:tc>
          <w:tcPr>
            <w:tcW w:w="31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1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9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8"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02"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single" w:sz="4" w:space="0" w:color="auto"/>
            </w:tcBorders>
            <w:shd w:val="clear" w:color="auto" w:fill="FFFFFF"/>
          </w:tcPr>
          <w:p w:rsidR="001F3907" w:rsidRPr="009F18B5" w:rsidRDefault="001F3907" w:rsidP="00066FD8">
            <w:pPr>
              <w:widowControl w:val="0"/>
              <w:spacing w:before="60" w:after="60"/>
              <w:rPr>
                <w:sz w:val="25"/>
                <w:szCs w:val="25"/>
              </w:rPr>
            </w:pPr>
          </w:p>
        </w:tc>
      </w:tr>
      <w:tr w:rsidR="001F3907" w:rsidRPr="009F18B5" w:rsidTr="00066FD8">
        <w:tc>
          <w:tcPr>
            <w:tcW w:w="657"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14" w:type="pct"/>
            <w:vMerge w:val="restar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jc w:val="center"/>
              <w:rPr>
                <w:sz w:val="25"/>
                <w:szCs w:val="25"/>
              </w:rPr>
            </w:pPr>
            <w:r>
              <w:rPr>
                <w:sz w:val="25"/>
                <w:szCs w:val="25"/>
              </w:rPr>
              <w:t>Mối đe dọa</w:t>
            </w:r>
            <w:r w:rsidRPr="009F18B5">
              <w:rPr>
                <w:sz w:val="25"/>
                <w:szCs w:val="25"/>
              </w:rPr>
              <w:t xml:space="preserve"> chính 2</w:t>
            </w:r>
          </w:p>
        </w:tc>
        <w:tc>
          <w:tcPr>
            <w:tcW w:w="360"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w:t>
            </w:r>
            <w:r>
              <w:rPr>
                <w:sz w:val="25"/>
                <w:szCs w:val="25"/>
              </w:rPr>
              <w:t xml:space="preserve"> </w:t>
            </w:r>
            <w:r w:rsidRPr="009F18B5">
              <w:rPr>
                <w:sz w:val="25"/>
                <w:szCs w:val="25"/>
              </w:rPr>
              <w:t>Tình huống cụ thể 1</w:t>
            </w:r>
          </w:p>
        </w:tc>
        <w:tc>
          <w:tcPr>
            <w:tcW w:w="31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1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9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8"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02"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single" w:sz="4" w:space="0" w:color="auto"/>
            </w:tcBorders>
            <w:shd w:val="clear" w:color="auto" w:fill="FFFFFF"/>
          </w:tcPr>
          <w:p w:rsidR="001F3907" w:rsidRPr="009F18B5" w:rsidRDefault="001F3907" w:rsidP="00066FD8">
            <w:pPr>
              <w:widowControl w:val="0"/>
              <w:spacing w:before="60" w:after="60"/>
              <w:rPr>
                <w:sz w:val="25"/>
                <w:szCs w:val="25"/>
              </w:rPr>
            </w:pPr>
          </w:p>
        </w:tc>
      </w:tr>
      <w:tr w:rsidR="001F3907" w:rsidRPr="009F18B5" w:rsidTr="00066FD8">
        <w:tc>
          <w:tcPr>
            <w:tcW w:w="657"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4" w:type="pct"/>
            <w:vMerge/>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p>
        </w:tc>
        <w:tc>
          <w:tcPr>
            <w:tcW w:w="36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jc w:val="center"/>
              <w:rPr>
                <w:sz w:val="25"/>
                <w:szCs w:val="25"/>
              </w:rPr>
            </w:pPr>
            <w:r w:rsidRPr="009F18B5">
              <w:rPr>
                <w:sz w:val="25"/>
                <w:szCs w:val="25"/>
              </w:rPr>
              <w:t>-</w:t>
            </w:r>
            <w:r>
              <w:rPr>
                <w:sz w:val="25"/>
                <w:szCs w:val="25"/>
              </w:rPr>
              <w:t xml:space="preserve"> </w:t>
            </w:r>
            <w:r w:rsidRPr="009F18B5">
              <w:rPr>
                <w:sz w:val="25"/>
                <w:szCs w:val="25"/>
              </w:rPr>
              <w:t>Tình huống cụ thể 2</w:t>
            </w:r>
          </w:p>
        </w:tc>
        <w:tc>
          <w:tcPr>
            <w:tcW w:w="31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1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90"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18"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402"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nil"/>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nil"/>
              <w:right w:val="single" w:sz="4" w:space="0" w:color="auto"/>
            </w:tcBorders>
            <w:shd w:val="clear" w:color="auto" w:fill="FFFFFF"/>
          </w:tcPr>
          <w:p w:rsidR="001F3907" w:rsidRPr="009F18B5" w:rsidRDefault="001F3907" w:rsidP="00066FD8">
            <w:pPr>
              <w:widowControl w:val="0"/>
              <w:spacing w:before="60" w:after="60"/>
              <w:rPr>
                <w:sz w:val="25"/>
                <w:szCs w:val="25"/>
              </w:rPr>
            </w:pPr>
          </w:p>
        </w:tc>
      </w:tr>
      <w:tr w:rsidR="001F3907" w:rsidRPr="009F18B5" w:rsidTr="00066FD8">
        <w:tc>
          <w:tcPr>
            <w:tcW w:w="657"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14" w:type="pct"/>
            <w:vMerge/>
            <w:tcBorders>
              <w:top w:val="nil"/>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60"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14"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410"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290"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18"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402"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81"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304" w:type="pct"/>
            <w:tcBorders>
              <w:top w:val="single" w:sz="4" w:space="0" w:color="auto"/>
              <w:left w:val="single" w:sz="4" w:space="0" w:color="auto"/>
              <w:bottom w:val="single" w:sz="4" w:space="0" w:color="auto"/>
              <w:right w:val="nil"/>
            </w:tcBorders>
            <w:shd w:val="clear" w:color="auto" w:fill="FFFFFF"/>
          </w:tcPr>
          <w:p w:rsidR="001F3907" w:rsidRPr="009F18B5" w:rsidRDefault="001F3907" w:rsidP="00066FD8">
            <w:pPr>
              <w:widowControl w:val="0"/>
              <w:spacing w:before="60" w:after="60"/>
              <w:rPr>
                <w:sz w:val="25"/>
                <w:szCs w:val="25"/>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F3907" w:rsidRPr="009F18B5" w:rsidRDefault="001F3907" w:rsidP="00066FD8">
            <w:pPr>
              <w:widowControl w:val="0"/>
              <w:spacing w:before="60" w:after="60"/>
              <w:rPr>
                <w:sz w:val="25"/>
                <w:szCs w:val="25"/>
              </w:rPr>
            </w:pPr>
          </w:p>
        </w:tc>
      </w:tr>
    </w:tbl>
    <w:p w:rsidR="001F3907" w:rsidRDefault="001F3907" w:rsidP="001F3907">
      <w:pPr>
        <w:widowControl w:val="0"/>
        <w:spacing w:before="120"/>
        <w:ind w:firstLine="454"/>
        <w:jc w:val="both"/>
        <w:rPr>
          <w:sz w:val="25"/>
          <w:szCs w:val="25"/>
        </w:rPr>
      </w:pPr>
      <w:r w:rsidRPr="009F18B5">
        <w:rPr>
          <w:sz w:val="25"/>
          <w:szCs w:val="25"/>
        </w:rPr>
        <w:t>Các mối đe dọa, tình huống giả định thường là: tấn công từ xa, đánh bom từ bên ngoài; xâm nhập trái phép; đưa vũ khí vào cảng, lên tàu; chiếm quyền kiểm soát; bắt, khống chế nhân viên; phá hoại; tấn công nhân viên, trộm, cắp tài sản.</w:t>
      </w:r>
    </w:p>
    <w:p w:rsidR="00321AC2" w:rsidRDefault="00321AC2" w:rsidP="001F3907"/>
    <w:sectPr w:rsidR="00321A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11" w:rsidRDefault="000B0311" w:rsidP="008E2C5C">
      <w:r>
        <w:separator/>
      </w:r>
    </w:p>
  </w:endnote>
  <w:endnote w:type="continuationSeparator" w:id="0">
    <w:p w:rsidR="000B0311" w:rsidRDefault="000B0311" w:rsidP="008E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8E2C5C">
      <w:trPr>
        <w:jc w:val="right"/>
      </w:trPr>
      <w:tc>
        <w:tcPr>
          <w:tcW w:w="4795" w:type="dxa"/>
          <w:vAlign w:val="center"/>
        </w:tcPr>
        <w:sdt>
          <w:sdtPr>
            <w:rPr>
              <w:b/>
              <w:caps/>
              <w:color w:val="000000" w:themeColor="text1"/>
            </w:rPr>
            <w:alias w:val="Author"/>
            <w:tag w:val=""/>
            <w:id w:val="1534539408"/>
            <w:placeholder>
              <w:docPart w:val="F2DCA6D2A6D04C9A9B7FFDD610476D5A"/>
            </w:placeholder>
            <w:dataBinding w:prefixMappings="xmlns:ns0='http://purl.org/dc/elements/1.1/' xmlns:ns1='http://schemas.openxmlformats.org/package/2006/metadata/core-properties' " w:xpath="/ns1:coreProperties[1]/ns0:creator[1]" w:storeItemID="{6C3C8BC8-F283-45AE-878A-BAB7291924A1}"/>
            <w:text/>
          </w:sdtPr>
          <w:sdtContent>
            <w:p w:rsidR="008E2C5C" w:rsidRDefault="008E2C5C" w:rsidP="008E2C5C">
              <w:pPr>
                <w:pStyle w:val="Header"/>
                <w:jc w:val="right"/>
                <w:rPr>
                  <w:caps/>
                  <w:color w:val="000000" w:themeColor="text1"/>
                </w:rPr>
              </w:pPr>
              <w:r w:rsidRPr="008E2C5C">
                <w:rPr>
                  <w:b/>
                  <w:caps/>
                  <w:color w:val="000000" w:themeColor="text1"/>
                </w:rPr>
                <w:t>LUẬT MINH KHUÊ 1900 6162</w:t>
              </w:r>
            </w:p>
          </w:sdtContent>
        </w:sdt>
      </w:tc>
      <w:tc>
        <w:tcPr>
          <w:tcW w:w="250" w:type="pct"/>
          <w:shd w:val="clear" w:color="auto" w:fill="ED7D31" w:themeFill="accent2"/>
          <w:vAlign w:val="center"/>
        </w:tcPr>
        <w:p w:rsidR="008E2C5C" w:rsidRDefault="008E2C5C">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rsidR="008E2C5C" w:rsidRDefault="008E2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11" w:rsidRDefault="000B0311" w:rsidP="008E2C5C">
      <w:r>
        <w:separator/>
      </w:r>
    </w:p>
  </w:footnote>
  <w:footnote w:type="continuationSeparator" w:id="0">
    <w:p w:rsidR="000B0311" w:rsidRDefault="000B0311" w:rsidP="008E2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40"/>
      <w:gridCol w:w="9120"/>
    </w:tblGrid>
    <w:tr w:rsidR="008E2C5C">
      <w:trPr>
        <w:jc w:val="right"/>
      </w:trPr>
      <w:tc>
        <w:tcPr>
          <w:tcW w:w="0" w:type="auto"/>
          <w:shd w:val="clear" w:color="auto" w:fill="ED7D31" w:themeFill="accent2"/>
          <w:vAlign w:val="center"/>
        </w:tcPr>
        <w:p w:rsidR="008E2C5C" w:rsidRDefault="008E2C5C">
          <w:pPr>
            <w:pStyle w:val="Header"/>
            <w:rPr>
              <w:caps/>
              <w:color w:val="FFFFFF" w:themeColor="background1"/>
            </w:rPr>
          </w:pPr>
        </w:p>
      </w:tc>
      <w:tc>
        <w:tcPr>
          <w:tcW w:w="0" w:type="auto"/>
          <w:shd w:val="clear" w:color="auto" w:fill="ED7D31" w:themeFill="accent2"/>
          <w:vAlign w:val="center"/>
        </w:tcPr>
        <w:p w:rsidR="008E2C5C" w:rsidRPr="008E2C5C" w:rsidRDefault="008E2C5C" w:rsidP="008E2C5C">
          <w:pPr>
            <w:pStyle w:val="Header"/>
            <w:jc w:val="right"/>
            <w:rPr>
              <w:b/>
              <w:caps/>
              <w:color w:val="FFFFFF" w:themeColor="background1"/>
              <w:sz w:val="20"/>
              <w:szCs w:val="20"/>
            </w:rPr>
          </w:pPr>
          <w:r w:rsidRPr="008E2C5C">
            <w:rPr>
              <w:b/>
              <w:caps/>
              <w:color w:val="FFFFFF" w:themeColor="background1"/>
              <w:sz w:val="20"/>
              <w:szCs w:val="20"/>
            </w:rPr>
            <w:t xml:space="preserve"> </w:t>
          </w:r>
          <w:sdt>
            <w:sdtPr>
              <w:rPr>
                <w:b/>
                <w:caps/>
                <w:color w:val="FFFFFF" w:themeColor="background1"/>
                <w:sz w:val="20"/>
                <w:szCs w:val="20"/>
              </w:rPr>
              <w:alias w:val="Title"/>
              <w:tag w:val=""/>
              <w:id w:val="-773790484"/>
              <w:placeholder>
                <w:docPart w:val="D22D57EE06D244FB93E8E63A893C7809"/>
              </w:placeholder>
              <w:dataBinding w:prefixMappings="xmlns:ns0='http://purl.org/dc/elements/1.1/' xmlns:ns1='http://schemas.openxmlformats.org/package/2006/metadata/core-properties' " w:xpath="/ns1:coreProperties[1]/ns0:title[1]" w:storeItemID="{6C3C8BC8-F283-45AE-878A-BAB7291924A1}"/>
              <w:text/>
            </w:sdtPr>
            <w:sdtContent>
              <w:r w:rsidRPr="008E2C5C">
                <w:rPr>
                  <w:b/>
                  <w:caps/>
                  <w:color w:val="FFFFFF" w:themeColor="background1"/>
                  <w:sz w:val="20"/>
                  <w:szCs w:val="20"/>
                </w:rPr>
                <w:t>ĐÁNH GIÁ AN NINH CẢNG THỦY NỘI ĐỊA TIẾP NHẬN PHƯƠNG TIỆN THỦY NƯỚC NGOÀI</w:t>
              </w:r>
            </w:sdtContent>
          </w:sdt>
        </w:p>
      </w:tc>
    </w:tr>
  </w:tbl>
  <w:p w:rsidR="008E2C5C" w:rsidRDefault="008E2C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07"/>
    <w:rsid w:val="000B0311"/>
    <w:rsid w:val="001F3907"/>
    <w:rsid w:val="00321AC2"/>
    <w:rsid w:val="008E2C5C"/>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9ECF9-CD8D-40D9-B47A-C51832FB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90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F3907"/>
    <w:pPr>
      <w:spacing w:after="160" w:line="240" w:lineRule="exact"/>
    </w:pPr>
    <w:rPr>
      <w:rFonts w:ascii="Arial" w:hAnsi="Arial" w:cs="Arial"/>
      <w:sz w:val="22"/>
      <w:szCs w:val="22"/>
    </w:rPr>
  </w:style>
  <w:style w:type="paragraph" w:styleId="Header">
    <w:name w:val="header"/>
    <w:basedOn w:val="Normal"/>
    <w:link w:val="HeaderChar"/>
    <w:uiPriority w:val="99"/>
    <w:unhideWhenUsed/>
    <w:rsid w:val="008E2C5C"/>
    <w:pPr>
      <w:tabs>
        <w:tab w:val="center" w:pos="4680"/>
        <w:tab w:val="right" w:pos="9360"/>
      </w:tabs>
    </w:pPr>
  </w:style>
  <w:style w:type="character" w:customStyle="1" w:styleId="HeaderChar">
    <w:name w:val="Header Char"/>
    <w:basedOn w:val="DefaultParagraphFont"/>
    <w:link w:val="Header"/>
    <w:uiPriority w:val="99"/>
    <w:rsid w:val="008E2C5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E2C5C"/>
    <w:pPr>
      <w:tabs>
        <w:tab w:val="center" w:pos="4680"/>
        <w:tab w:val="right" w:pos="9360"/>
      </w:tabs>
    </w:pPr>
  </w:style>
  <w:style w:type="character" w:customStyle="1" w:styleId="FooterChar">
    <w:name w:val="Footer Char"/>
    <w:basedOn w:val="DefaultParagraphFont"/>
    <w:link w:val="Footer"/>
    <w:uiPriority w:val="99"/>
    <w:rsid w:val="008E2C5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2D57EE06D244FB93E8E63A893C7809"/>
        <w:category>
          <w:name w:val="General"/>
          <w:gallery w:val="placeholder"/>
        </w:category>
        <w:types>
          <w:type w:val="bbPlcHdr"/>
        </w:types>
        <w:behaviors>
          <w:behavior w:val="content"/>
        </w:behaviors>
        <w:guid w:val="{20AA2C11-9ED9-465F-AA61-869B747995A4}"/>
      </w:docPartPr>
      <w:docPartBody>
        <w:p w:rsidR="00000000" w:rsidRDefault="00BC07D8" w:rsidP="00BC07D8">
          <w:pPr>
            <w:pStyle w:val="D22D57EE06D244FB93E8E63A893C7809"/>
          </w:pPr>
          <w:r>
            <w:rPr>
              <w:caps/>
              <w:color w:val="FFFFFF" w:themeColor="background1"/>
            </w:rPr>
            <w:t>[Document title]</w:t>
          </w:r>
        </w:p>
      </w:docPartBody>
    </w:docPart>
    <w:docPart>
      <w:docPartPr>
        <w:name w:val="F2DCA6D2A6D04C9A9B7FFDD610476D5A"/>
        <w:category>
          <w:name w:val="General"/>
          <w:gallery w:val="placeholder"/>
        </w:category>
        <w:types>
          <w:type w:val="bbPlcHdr"/>
        </w:types>
        <w:behaviors>
          <w:behavior w:val="content"/>
        </w:behaviors>
        <w:guid w:val="{FAA4BC75-A064-4121-8DD9-958E8B51CD13}"/>
      </w:docPartPr>
      <w:docPartBody>
        <w:p w:rsidR="00000000" w:rsidRDefault="00BC07D8" w:rsidP="00BC07D8">
          <w:pPr>
            <w:pStyle w:val="F2DCA6D2A6D04C9A9B7FFDD610476D5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D8"/>
    <w:rsid w:val="00B35718"/>
    <w:rsid w:val="00BC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2D57EE06D244FB93E8E63A893C7809">
    <w:name w:val="D22D57EE06D244FB93E8E63A893C7809"/>
    <w:rsid w:val="00BC07D8"/>
  </w:style>
  <w:style w:type="paragraph" w:customStyle="1" w:styleId="F2DCA6D2A6D04C9A9B7FFDD610476D5A">
    <w:name w:val="F2DCA6D2A6D04C9A9B7FFDD610476D5A"/>
    <w:rsid w:val="00BC0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2217</Words>
  <Characters>12642</Characters>
  <Application>Microsoft Office Word</Application>
  <DocSecurity>0</DocSecurity>
  <Lines>105</Lines>
  <Paragraphs>29</Paragraphs>
  <ScaleCrop>false</ScaleCrop>
  <Company/>
  <LinksUpToDate>false</LinksUpToDate>
  <CharactersWithSpaces>14830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ĐÁNH GIÁ AN NINH CẢNG THỦY NỘI ĐỊA TIẾP NHẬN PHƯƠNG TIỆN THỦY NƯỚC NGOÀI</dc:title>
  <dc:subject/>
  <dc:creator>LUẬT MINH KHUÊ 1900 6162</dc:creator>
  <cp:keywords/>
  <dc:description/>
  <cp:lastModifiedBy>ADMIN</cp:lastModifiedBy>
  <cp:revision>2</cp:revision>
  <dcterms:created xsi:type="dcterms:W3CDTF">2022-03-03T01:41:00Z</dcterms:created>
  <dcterms:modified xsi:type="dcterms:W3CDTF">2022-03-03T01:58:00Z</dcterms:modified>
</cp:coreProperties>
</file>