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A1FB4" w14:textId="77777777" w:rsidR="00F31708" w:rsidRPr="00F31708" w:rsidRDefault="00F31708" w:rsidP="00F31708">
      <w:pPr>
        <w:pStyle w:val="Heading2"/>
        <w:spacing w:after="75" w:line="345" w:lineRule="atLeast"/>
        <w:ind w:firstLine="0"/>
        <w:jc w:val="left"/>
        <w:rPr>
          <w:rFonts w:ascii="Arial" w:eastAsia="Times New Roman" w:hAnsi="Arial" w:cs="Arial"/>
          <w:color w:val="000000"/>
          <w:sz w:val="24"/>
          <w:szCs w:val="24"/>
        </w:rPr>
      </w:pPr>
      <w:r w:rsidRPr="00F31708">
        <w:rPr>
          <w:rFonts w:ascii="Arial" w:eastAsia="Times New Roman" w:hAnsi="Arial" w:cs="Arial"/>
          <w:color w:val="000000"/>
          <w:sz w:val="24"/>
          <w:szCs w:val="24"/>
        </w:rPr>
        <w:t>Mẫu biên bản làm việc bằng tiếng anh</w:t>
      </w:r>
    </w:p>
    <w:p w14:paraId="4CFF2763" w14:textId="77777777" w:rsidR="00F31708" w:rsidRPr="00F31708" w:rsidRDefault="00F31708" w:rsidP="00F31708">
      <w:pPr>
        <w:pStyle w:val="NormalWeb"/>
        <w:spacing w:after="90" w:afterAutospacing="0" w:line="345" w:lineRule="atLeast"/>
        <w:rPr>
          <w:rFonts w:ascii="Arial" w:hAnsi="Arial" w:cs="Arial"/>
          <w:color w:val="000000"/>
        </w:rPr>
      </w:pPr>
      <w:r w:rsidRPr="00F31708">
        <w:rPr>
          <w:rFonts w:ascii="Arial" w:hAnsi="Arial" w:cs="Arial"/>
          <w:color w:val="000000"/>
        </w:rPr>
        <w:t>Trong công việc, với đối tác là người nước ngoài rất cần được lập một văn bản thỏa thuận bằng tiếng anh để làm cam kết, cơ sở để cùng thỏa thuận về các vấn đề, nội dung đã được trao đổi cụ thể. Luật Minh Khuê cung cấp biểu mẫu biên bản làm việc bằng tiếng anh để quý khách hàng tham khảo và vận dụng. Biên bản cũng có thể được lập song ngữ (Anh việt hoặc Việt Anh) để tạo điều kiện cho cả hai bên trong quá trình thực hiện có thể đọc hiểu tốt nhất các nội dung đã thỏa thuận:</w:t>
      </w:r>
    </w:p>
    <w:p w14:paraId="7396E97D" w14:textId="77777777" w:rsidR="00F31708" w:rsidRPr="00F31708" w:rsidRDefault="00F31708" w:rsidP="00F31708">
      <w:pPr>
        <w:pStyle w:val="NormalWeb"/>
        <w:spacing w:after="90" w:afterAutospacing="0" w:line="345" w:lineRule="atLeast"/>
        <w:jc w:val="both"/>
        <w:rPr>
          <w:rFonts w:ascii="Arial" w:hAnsi="Arial" w:cs="Arial"/>
          <w:color w:val="000000"/>
        </w:rPr>
      </w:pPr>
    </w:p>
    <w:p w14:paraId="7F884928"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Emphasis"/>
          <w:rFonts w:ascii="Arial" w:hAnsi="Arial" w:cs="Arial"/>
          <w:color w:val="000000"/>
          <w:u w:val="single"/>
        </w:rPr>
        <w:t>Giới thiệu mẫu biên bản thỏa thuận, biên bản làm việc bằng tiếng anh:</w:t>
      </w:r>
    </w:p>
    <w:p w14:paraId="2A6B8156"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FF0000"/>
        </w:rPr>
        <w:t>&gt;&gt; Tải ngay: Mẫu biên bản làm việc bằng tiếng anh</w:t>
      </w:r>
    </w:p>
    <w:tbl>
      <w:tblPr>
        <w:tblW w:w="14760"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80"/>
        <w:gridCol w:w="7380"/>
      </w:tblGrid>
      <w:tr w:rsidR="00F31708" w:rsidRPr="00F31708" w14:paraId="336AB6DD" w14:textId="77777777" w:rsidTr="00F31708">
        <w:trPr>
          <w:tblCellSpacing w:w="15" w:type="dxa"/>
        </w:trPr>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D992E"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 JOINT STOCK COMPANY</w:t>
            </w:r>
          </w:p>
          <w:p w14:paraId="30FA6ADB"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w:t>
            </w:r>
          </w:p>
          <w:p w14:paraId="11E211D4" w14:textId="77777777" w:rsidR="00F31708" w:rsidRPr="00F31708" w:rsidRDefault="00F31708">
            <w:pPr>
              <w:pStyle w:val="NormalWeb"/>
              <w:spacing w:after="90" w:afterAutospacing="0" w:line="345" w:lineRule="atLeast"/>
              <w:jc w:val="center"/>
              <w:rPr>
                <w:rFonts w:ascii="Arial" w:hAnsi="Arial" w:cs="Arial"/>
                <w:color w:val="000000"/>
              </w:rPr>
            </w:pPr>
            <w:proofErr w:type="gramStart"/>
            <w:r w:rsidRPr="00F31708">
              <w:rPr>
                <w:rStyle w:val="Emphasis"/>
                <w:rFonts w:ascii="Arial" w:hAnsi="Arial" w:cs="Arial"/>
                <w:color w:val="000000"/>
              </w:rPr>
              <w:t>No:...</w:t>
            </w:r>
            <w:proofErr w:type="gramEnd"/>
            <w:r w:rsidRPr="00F31708">
              <w:rPr>
                <w:rStyle w:val="Emphasis"/>
                <w:rFonts w:ascii="Arial" w:hAnsi="Arial" w:cs="Arial"/>
                <w:color w:val="000000"/>
              </w:rPr>
              <w:t>../20...../BB-…….              </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2A352"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SOCIALIST REPUBLIC OF VIET NAM</w:t>
            </w:r>
          </w:p>
          <w:p w14:paraId="33D04832"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Independent – Freedom – Happiness</w:t>
            </w:r>
          </w:p>
          <w:p w14:paraId="586E83F9" w14:textId="77777777" w:rsidR="00F31708" w:rsidRPr="00F31708" w:rsidRDefault="00F31708">
            <w:pPr>
              <w:pStyle w:val="NormalWeb"/>
              <w:spacing w:after="90" w:afterAutospacing="0" w:line="345" w:lineRule="atLeast"/>
              <w:jc w:val="center"/>
              <w:rPr>
                <w:rFonts w:ascii="Arial" w:hAnsi="Arial" w:cs="Arial"/>
                <w:color w:val="000000"/>
              </w:rPr>
            </w:pPr>
            <w:r w:rsidRPr="00F31708">
              <w:rPr>
                <w:rFonts w:ascii="Arial" w:hAnsi="Arial" w:cs="Arial"/>
                <w:color w:val="000000"/>
              </w:rPr>
              <w:t>————-</w:t>
            </w:r>
          </w:p>
          <w:p w14:paraId="22C9D12F"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Emphasis"/>
                <w:rFonts w:ascii="Arial" w:hAnsi="Arial" w:cs="Arial"/>
                <w:color w:val="000000"/>
              </w:rPr>
              <w:t>......... City,…../……/20.......</w:t>
            </w:r>
          </w:p>
        </w:tc>
      </w:tr>
    </w:tbl>
    <w:p w14:paraId="1FF61E5E" w14:textId="77777777" w:rsidR="00F31708" w:rsidRPr="00F31708" w:rsidRDefault="00F31708" w:rsidP="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MINUTES OF THE GENERAL MEETING OF SHAREHOLDERS OF</w:t>
      </w:r>
    </w:p>
    <w:p w14:paraId="3FF7CD12" w14:textId="77777777" w:rsidR="00F31708" w:rsidRPr="00F31708" w:rsidRDefault="00F31708" w:rsidP="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 JOINT STOCK COMPANY</w:t>
      </w:r>
    </w:p>
    <w:p w14:paraId="20830BF9" w14:textId="77777777" w:rsidR="00F31708" w:rsidRPr="00F31708" w:rsidRDefault="00F31708" w:rsidP="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(RE: .........................................)</w:t>
      </w:r>
    </w:p>
    <w:p w14:paraId="5E6F2087" w14:textId="77777777" w:rsidR="00F31708" w:rsidRPr="00F31708" w:rsidRDefault="00F31708" w:rsidP="00F31708">
      <w:pPr>
        <w:pStyle w:val="NormalWeb"/>
        <w:spacing w:after="90" w:afterAutospacing="0" w:line="345" w:lineRule="atLeast"/>
        <w:jc w:val="center"/>
        <w:rPr>
          <w:rFonts w:ascii="Arial" w:hAnsi="Arial" w:cs="Arial"/>
          <w:color w:val="000000"/>
        </w:rPr>
      </w:pPr>
    </w:p>
    <w:p w14:paraId="683FC969"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I. Time, address, voting method:</w:t>
      </w:r>
    </w:p>
    <w:p w14:paraId="721EB056"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At ..........</w:t>
      </w:r>
      <w:proofErr w:type="gramStart"/>
      <w:r w:rsidRPr="00F31708">
        <w:rPr>
          <w:rFonts w:ascii="Arial" w:hAnsi="Arial" w:cs="Arial"/>
          <w:color w:val="000000"/>
        </w:rPr>
        <w:t>am,…</w:t>
      </w:r>
      <w:proofErr w:type="gramEnd"/>
      <w:r w:rsidRPr="00F31708">
        <w:rPr>
          <w:rFonts w:ascii="Arial" w:hAnsi="Arial" w:cs="Arial"/>
          <w:color w:val="000000"/>
        </w:rPr>
        <w:t>../…./.20........, at principal office of ……….. JOINT STOCK COMPANY.</w:t>
      </w:r>
    </w:p>
    <w:p w14:paraId="1E5FC25D"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Address: ………………………………………………………………………………</w:t>
      </w:r>
      <w:proofErr w:type="gramStart"/>
      <w:r w:rsidRPr="00F31708">
        <w:rPr>
          <w:rFonts w:ascii="Arial" w:hAnsi="Arial" w:cs="Arial"/>
          <w:color w:val="000000"/>
        </w:rPr>
        <w:t>…..</w:t>
      </w:r>
      <w:proofErr w:type="gramEnd"/>
    </w:p>
    <w:p w14:paraId="5AB02BA5"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II. Participants</w:t>
      </w:r>
    </w:p>
    <w:p w14:paraId="33874C2F"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lastRenderedPageBreak/>
        <w:t>Mr. ……</w:t>
      </w:r>
      <w:proofErr w:type="gramStart"/>
      <w:r w:rsidRPr="00F31708">
        <w:rPr>
          <w:rStyle w:val="Strong"/>
          <w:rFonts w:ascii="Arial" w:hAnsi="Arial" w:cs="Arial"/>
          <w:color w:val="000000"/>
        </w:rPr>
        <w:t>…..</w:t>
      </w:r>
      <w:proofErr w:type="gramEnd"/>
      <w:r w:rsidRPr="00F31708">
        <w:rPr>
          <w:rStyle w:val="Strong"/>
          <w:rFonts w:ascii="Arial" w:hAnsi="Arial" w:cs="Arial"/>
          <w:color w:val="000000"/>
        </w:rPr>
        <w:t> – </w:t>
      </w:r>
      <w:r w:rsidRPr="00F31708">
        <w:rPr>
          <w:rFonts w:ascii="Arial" w:hAnsi="Arial" w:cs="Arial"/>
          <w:color w:val="000000"/>
        </w:rPr>
        <w:t>owns ……. common shares accounted for ........ charter capital of the company.</w:t>
      </w:r>
    </w:p>
    <w:p w14:paraId="6882687C"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Mr.</w:t>
      </w:r>
      <w:r w:rsidRPr="00F31708">
        <w:rPr>
          <w:rFonts w:ascii="Arial" w:hAnsi="Arial" w:cs="Arial"/>
          <w:color w:val="000000"/>
        </w:rPr>
        <w:t> ……</w:t>
      </w:r>
      <w:proofErr w:type="gramStart"/>
      <w:r w:rsidRPr="00F31708">
        <w:rPr>
          <w:rFonts w:ascii="Arial" w:hAnsi="Arial" w:cs="Arial"/>
          <w:color w:val="000000"/>
        </w:rPr>
        <w:t>…..</w:t>
      </w:r>
      <w:proofErr w:type="gramEnd"/>
      <w:r w:rsidRPr="00F31708">
        <w:rPr>
          <w:rFonts w:ascii="Arial" w:hAnsi="Arial" w:cs="Arial"/>
          <w:color w:val="000000"/>
        </w:rPr>
        <w:t> – owns ……. common shares accounted for .......charter capital of the company.</w:t>
      </w:r>
    </w:p>
    <w:p w14:paraId="6DEF4CD6" w14:textId="77777777" w:rsidR="00F31708" w:rsidRPr="00F31708" w:rsidRDefault="00F31708" w:rsidP="00F31708">
      <w:pPr>
        <w:pStyle w:val="NormalWeb"/>
        <w:spacing w:after="90" w:afterAutospacing="0" w:line="345" w:lineRule="atLeast"/>
        <w:jc w:val="both"/>
        <w:rPr>
          <w:rFonts w:ascii="Arial" w:hAnsi="Arial" w:cs="Arial"/>
          <w:color w:val="000000"/>
        </w:rPr>
      </w:pPr>
    </w:p>
    <w:p w14:paraId="1063AE3F"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 Joint Stock Company </w:t>
      </w:r>
      <w:r w:rsidRPr="00F31708">
        <w:rPr>
          <w:rFonts w:ascii="Arial" w:hAnsi="Arial" w:cs="Arial"/>
          <w:color w:val="000000"/>
        </w:rPr>
        <w:t>– owns xxx common shares accounted for 17,19% charter capital of the company –  Representative is Mr. ………</w:t>
      </w:r>
      <w:proofErr w:type="gramStart"/>
      <w:r w:rsidRPr="00F31708">
        <w:rPr>
          <w:rFonts w:ascii="Arial" w:hAnsi="Arial" w:cs="Arial"/>
          <w:color w:val="000000"/>
        </w:rPr>
        <w:t>…..</w:t>
      </w:r>
      <w:proofErr w:type="gramEnd"/>
      <w:r w:rsidRPr="00F31708">
        <w:rPr>
          <w:rFonts w:ascii="Arial" w:hAnsi="Arial" w:cs="Arial"/>
          <w:color w:val="000000"/>
        </w:rPr>
        <w:t xml:space="preserve"> in according to the Decision on the appointment of the representatives of contributed capital in …… Joint Stock Company No: ....../QĐ-HĐQT dated </w:t>
      </w:r>
      <w:proofErr w:type="gramStart"/>
      <w:r w:rsidRPr="00F31708">
        <w:rPr>
          <w:rFonts w:ascii="Arial" w:hAnsi="Arial" w:cs="Arial"/>
          <w:color w:val="000000"/>
        </w:rPr>
        <w:t>.....</w:t>
      </w:r>
      <w:proofErr w:type="gramEnd"/>
      <w:r w:rsidRPr="00F31708">
        <w:rPr>
          <w:rFonts w:ascii="Arial" w:hAnsi="Arial" w:cs="Arial"/>
          <w:color w:val="000000"/>
        </w:rPr>
        <w:t>th January, 20.....</w:t>
      </w:r>
    </w:p>
    <w:p w14:paraId="5B206E24"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 One-member Limited Liability Company</w:t>
      </w:r>
      <w:r w:rsidRPr="00F31708">
        <w:rPr>
          <w:rFonts w:ascii="Arial" w:hAnsi="Arial" w:cs="Arial"/>
          <w:color w:val="000000"/>
        </w:rPr>
        <w:t>– owns ……</w:t>
      </w:r>
      <w:proofErr w:type="gramStart"/>
      <w:r w:rsidRPr="00F31708">
        <w:rPr>
          <w:rFonts w:ascii="Arial" w:hAnsi="Arial" w:cs="Arial"/>
          <w:color w:val="000000"/>
        </w:rPr>
        <w:t>…..</w:t>
      </w:r>
      <w:proofErr w:type="gramEnd"/>
      <w:r w:rsidRPr="00F31708">
        <w:rPr>
          <w:rFonts w:ascii="Arial" w:hAnsi="Arial" w:cs="Arial"/>
          <w:color w:val="000000"/>
        </w:rPr>
        <w:t> common shares accounted for 0,80% charter capital of the company –  Representative is Mr. ………………</w:t>
      </w:r>
      <w:proofErr w:type="gramStart"/>
      <w:r w:rsidRPr="00F31708">
        <w:rPr>
          <w:rFonts w:ascii="Arial" w:hAnsi="Arial" w:cs="Arial"/>
          <w:color w:val="000000"/>
        </w:rPr>
        <w:t>…..</w:t>
      </w:r>
      <w:proofErr w:type="gramEnd"/>
    </w:p>
    <w:p w14:paraId="062E5152"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 Pte., Ltd</w:t>
      </w:r>
      <w:r w:rsidRPr="00F31708">
        <w:rPr>
          <w:rFonts w:ascii="Arial" w:hAnsi="Arial" w:cs="Arial"/>
          <w:color w:val="000000"/>
        </w:rPr>
        <w:t>– owns …</w:t>
      </w:r>
      <w:proofErr w:type="gramStart"/>
      <w:r w:rsidRPr="00F31708">
        <w:rPr>
          <w:rFonts w:ascii="Arial" w:hAnsi="Arial" w:cs="Arial"/>
          <w:color w:val="000000"/>
        </w:rPr>
        <w:t>…..</w:t>
      </w:r>
      <w:proofErr w:type="gramEnd"/>
      <w:r w:rsidRPr="00F31708">
        <w:rPr>
          <w:rFonts w:ascii="Arial" w:hAnsi="Arial" w:cs="Arial"/>
          <w:color w:val="000000"/>
        </w:rPr>
        <w:t> common shares accounted for ...... % charter capital of the company – Representative is Mr. ……</w:t>
      </w:r>
      <w:proofErr w:type="gramStart"/>
      <w:r w:rsidRPr="00F31708">
        <w:rPr>
          <w:rFonts w:ascii="Arial" w:hAnsi="Arial" w:cs="Arial"/>
          <w:color w:val="000000"/>
        </w:rPr>
        <w:t>…..</w:t>
      </w:r>
      <w:proofErr w:type="gramEnd"/>
    </w:p>
    <w:p w14:paraId="39F25C07"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 Pte., Ltd</w:t>
      </w:r>
      <w:r w:rsidRPr="00F31708">
        <w:rPr>
          <w:rFonts w:ascii="Arial" w:hAnsi="Arial" w:cs="Arial"/>
          <w:color w:val="000000"/>
        </w:rPr>
        <w:t>– owns ………</w:t>
      </w:r>
      <w:proofErr w:type="gramStart"/>
      <w:r w:rsidRPr="00F31708">
        <w:rPr>
          <w:rFonts w:ascii="Arial" w:hAnsi="Arial" w:cs="Arial"/>
          <w:color w:val="000000"/>
        </w:rPr>
        <w:t>….shares</w:t>
      </w:r>
      <w:proofErr w:type="gramEnd"/>
      <w:r w:rsidRPr="00F31708">
        <w:rPr>
          <w:rFonts w:ascii="Arial" w:hAnsi="Arial" w:cs="Arial"/>
          <w:color w:val="000000"/>
        </w:rPr>
        <w:t xml:space="preserve"> accounted for ......% charter capital of the company in which there are 101.351 preference shares accounted for 20% charter capital and  25.338 common shares accounted for ....... % charter capital of the company – Representative is Mr. ……………</w:t>
      </w:r>
    </w:p>
    <w:p w14:paraId="21C15CF3"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The following shareholders have sent authorization letter whereby they authorizes Mr. …………</w:t>
      </w:r>
      <w:proofErr w:type="gramStart"/>
      <w:r w:rsidRPr="00F31708">
        <w:rPr>
          <w:rFonts w:ascii="Arial" w:hAnsi="Arial" w:cs="Arial"/>
          <w:color w:val="000000"/>
        </w:rPr>
        <w:t>…..</w:t>
      </w:r>
      <w:proofErr w:type="gramEnd"/>
      <w:r w:rsidRPr="00F31708">
        <w:rPr>
          <w:rFonts w:ascii="Arial" w:hAnsi="Arial" w:cs="Arial"/>
          <w:color w:val="000000"/>
        </w:rPr>
        <w:t xml:space="preserve"> to attend and vote in the meeting of shareholders under the letter of authorization No: </w:t>
      </w:r>
      <w:proofErr w:type="gramStart"/>
      <w:r w:rsidRPr="00F31708">
        <w:rPr>
          <w:rFonts w:ascii="Arial" w:hAnsi="Arial" w:cs="Arial"/>
          <w:color w:val="000000"/>
        </w:rPr>
        <w:t>.....</w:t>
      </w:r>
      <w:proofErr w:type="gramEnd"/>
      <w:r w:rsidRPr="00F31708">
        <w:rPr>
          <w:rFonts w:ascii="Arial" w:hAnsi="Arial" w:cs="Arial"/>
          <w:color w:val="000000"/>
        </w:rPr>
        <w:t>/VBUQ-…….. dated April,,,,,th, 20......:</w:t>
      </w:r>
    </w:p>
    <w:p w14:paraId="1217990B"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Ms. </w:t>
      </w:r>
      <w:r w:rsidRPr="00F31708">
        <w:rPr>
          <w:rStyle w:val="Strong"/>
          <w:rFonts w:ascii="Arial" w:hAnsi="Arial" w:cs="Arial"/>
          <w:color w:val="000000"/>
        </w:rPr>
        <w:t>………</w:t>
      </w:r>
      <w:proofErr w:type="gramStart"/>
      <w:r w:rsidRPr="00F31708">
        <w:rPr>
          <w:rStyle w:val="Strong"/>
          <w:rFonts w:ascii="Arial" w:hAnsi="Arial" w:cs="Arial"/>
          <w:color w:val="000000"/>
        </w:rPr>
        <w:t>…..</w:t>
      </w:r>
      <w:proofErr w:type="gramEnd"/>
      <w:r w:rsidRPr="00F31708">
        <w:rPr>
          <w:rFonts w:ascii="Arial" w:hAnsi="Arial" w:cs="Arial"/>
          <w:color w:val="000000"/>
        </w:rPr>
        <w:t> – owns ………</w:t>
      </w:r>
      <w:proofErr w:type="gramStart"/>
      <w:r w:rsidRPr="00F31708">
        <w:rPr>
          <w:rFonts w:ascii="Arial" w:hAnsi="Arial" w:cs="Arial"/>
          <w:color w:val="000000"/>
        </w:rPr>
        <w:t>…..</w:t>
      </w:r>
      <w:proofErr w:type="gramEnd"/>
      <w:r w:rsidRPr="00F31708">
        <w:rPr>
          <w:rFonts w:ascii="Arial" w:hAnsi="Arial" w:cs="Arial"/>
          <w:color w:val="000000"/>
        </w:rPr>
        <w:t> common shares accounted for ....... charter capital of the company.</w:t>
      </w:r>
    </w:p>
    <w:p w14:paraId="2E56E867"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Mr. </w:t>
      </w:r>
      <w:r w:rsidRPr="00F31708">
        <w:rPr>
          <w:rStyle w:val="Strong"/>
          <w:rFonts w:ascii="Arial" w:hAnsi="Arial" w:cs="Arial"/>
          <w:color w:val="000000"/>
        </w:rPr>
        <w:t>…………………</w:t>
      </w:r>
      <w:r w:rsidRPr="00F31708">
        <w:rPr>
          <w:rFonts w:ascii="Arial" w:hAnsi="Arial" w:cs="Arial"/>
          <w:color w:val="000000"/>
        </w:rPr>
        <w:t> – owns …………… common shares accounted for ....... charter capital of the company.</w:t>
      </w:r>
    </w:p>
    <w:p w14:paraId="571E941A"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Mr. </w:t>
      </w:r>
      <w:r w:rsidRPr="00F31708">
        <w:rPr>
          <w:rStyle w:val="Strong"/>
          <w:rFonts w:ascii="Arial" w:hAnsi="Arial" w:cs="Arial"/>
          <w:color w:val="000000"/>
        </w:rPr>
        <w:t>…………………</w:t>
      </w:r>
      <w:r w:rsidRPr="00F31708">
        <w:rPr>
          <w:rFonts w:ascii="Arial" w:hAnsi="Arial" w:cs="Arial"/>
          <w:color w:val="000000"/>
        </w:rPr>
        <w:t> – owns ………</w:t>
      </w:r>
      <w:proofErr w:type="gramStart"/>
      <w:r w:rsidRPr="00F31708">
        <w:rPr>
          <w:rFonts w:ascii="Arial" w:hAnsi="Arial" w:cs="Arial"/>
          <w:color w:val="000000"/>
        </w:rPr>
        <w:t>…..</w:t>
      </w:r>
      <w:proofErr w:type="gramEnd"/>
      <w:r w:rsidRPr="00F31708">
        <w:rPr>
          <w:rFonts w:ascii="Arial" w:hAnsi="Arial" w:cs="Arial"/>
          <w:color w:val="000000"/>
        </w:rPr>
        <w:t xml:space="preserve">  common shares accounted for ....... charter capital of the company.</w:t>
      </w:r>
    </w:p>
    <w:p w14:paraId="4B249DBC"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lastRenderedPageBreak/>
        <w:t>– Mr. </w:t>
      </w:r>
      <w:r w:rsidRPr="00F31708">
        <w:rPr>
          <w:rStyle w:val="Strong"/>
          <w:rFonts w:ascii="Arial" w:hAnsi="Arial" w:cs="Arial"/>
          <w:color w:val="000000"/>
        </w:rPr>
        <w:t>…………………</w:t>
      </w:r>
      <w:r w:rsidRPr="00F31708">
        <w:rPr>
          <w:rFonts w:ascii="Arial" w:hAnsi="Arial" w:cs="Arial"/>
          <w:color w:val="000000"/>
        </w:rPr>
        <w:t> – owns …………… common shares accounted for ....... charter capital of the company.</w:t>
      </w:r>
    </w:p>
    <w:p w14:paraId="56C40B8A"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Mr. </w:t>
      </w:r>
      <w:r w:rsidRPr="00F31708">
        <w:rPr>
          <w:rStyle w:val="Strong"/>
          <w:rFonts w:ascii="Arial" w:hAnsi="Arial" w:cs="Arial"/>
          <w:color w:val="000000"/>
        </w:rPr>
        <w:t>…………………</w:t>
      </w:r>
      <w:r w:rsidRPr="00F31708">
        <w:rPr>
          <w:rFonts w:ascii="Arial" w:hAnsi="Arial" w:cs="Arial"/>
          <w:color w:val="000000"/>
        </w:rPr>
        <w:t> – owns ………… common shares accounted for ....... charter capital of the company.</w:t>
      </w:r>
    </w:p>
    <w:p w14:paraId="39FB8998"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Mr. </w:t>
      </w:r>
      <w:r w:rsidRPr="00F31708">
        <w:rPr>
          <w:rStyle w:val="Strong"/>
          <w:rFonts w:ascii="Arial" w:hAnsi="Arial" w:cs="Arial"/>
          <w:color w:val="000000"/>
        </w:rPr>
        <w:t>…………………</w:t>
      </w:r>
      <w:r w:rsidRPr="00F31708">
        <w:rPr>
          <w:rFonts w:ascii="Arial" w:hAnsi="Arial" w:cs="Arial"/>
          <w:color w:val="000000"/>
        </w:rPr>
        <w:t> – owns ………… common shares accounted for ....... charter capital of the company.</w:t>
      </w:r>
    </w:p>
    <w:p w14:paraId="01DA6B9B"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Ms. </w:t>
      </w:r>
      <w:r w:rsidRPr="00F31708">
        <w:rPr>
          <w:rStyle w:val="Strong"/>
          <w:rFonts w:ascii="Arial" w:hAnsi="Arial" w:cs="Arial"/>
          <w:color w:val="000000"/>
        </w:rPr>
        <w:t>……………</w:t>
      </w:r>
      <w:proofErr w:type="gramStart"/>
      <w:r w:rsidRPr="00F31708">
        <w:rPr>
          <w:rStyle w:val="Strong"/>
          <w:rFonts w:ascii="Arial" w:hAnsi="Arial" w:cs="Arial"/>
          <w:color w:val="000000"/>
        </w:rPr>
        <w:t>…..</w:t>
      </w:r>
      <w:proofErr w:type="gramEnd"/>
      <w:r w:rsidRPr="00F31708">
        <w:rPr>
          <w:rFonts w:ascii="Arial" w:hAnsi="Arial" w:cs="Arial"/>
          <w:color w:val="000000"/>
        </w:rPr>
        <w:t> – owns ………… common shares accounted for ....... charter capital of the company.</w:t>
      </w:r>
    </w:p>
    <w:p w14:paraId="335ED58D"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Chairman of the meeting: Mr. </w:t>
      </w:r>
      <w:r w:rsidRPr="00F31708">
        <w:rPr>
          <w:rStyle w:val="Strong"/>
          <w:rFonts w:ascii="Arial" w:hAnsi="Arial" w:cs="Arial"/>
          <w:color w:val="000000"/>
        </w:rPr>
        <w:t>…………………………</w:t>
      </w:r>
    </w:p>
    <w:p w14:paraId="58335D90"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Secretary of the meeting: Ms. </w:t>
      </w:r>
      <w:r w:rsidRPr="00F31708">
        <w:rPr>
          <w:rStyle w:val="Strong"/>
          <w:rFonts w:ascii="Arial" w:hAnsi="Arial" w:cs="Arial"/>
          <w:color w:val="000000"/>
        </w:rPr>
        <w:t>……………………….</w:t>
      </w:r>
    </w:p>
    <w:p w14:paraId="459937E7"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Absent: 0</w:t>
      </w:r>
    </w:p>
    <w:p w14:paraId="2202638C"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Mr ………</w:t>
      </w:r>
      <w:proofErr w:type="gramStart"/>
      <w:r w:rsidRPr="00F31708">
        <w:rPr>
          <w:rFonts w:ascii="Arial" w:hAnsi="Arial" w:cs="Arial"/>
          <w:color w:val="000000"/>
        </w:rPr>
        <w:t>…..</w:t>
      </w:r>
      <w:proofErr w:type="gramEnd"/>
      <w:r w:rsidRPr="00F31708">
        <w:rPr>
          <w:rFonts w:ascii="Arial" w:hAnsi="Arial" w:cs="Arial"/>
          <w:color w:val="000000"/>
        </w:rPr>
        <w:t> declares the number of shareholders representing 100% the total shares with voting rights, have eligible for organizing Meeting of Shareholders</w:t>
      </w:r>
    </w:p>
    <w:p w14:paraId="50B1C867" w14:textId="77777777" w:rsidR="00F31708" w:rsidRPr="00F31708" w:rsidRDefault="00F31708" w:rsidP="00F31708">
      <w:pPr>
        <w:pStyle w:val="NormalWeb"/>
        <w:spacing w:after="90" w:afterAutospacing="0" w:line="345" w:lineRule="atLeast"/>
        <w:jc w:val="both"/>
        <w:rPr>
          <w:rFonts w:ascii="Arial" w:hAnsi="Arial" w:cs="Arial"/>
          <w:color w:val="000000"/>
        </w:rPr>
      </w:pPr>
    </w:p>
    <w:p w14:paraId="4F61E964"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III. Contents of the meeting</w:t>
      </w:r>
    </w:p>
    <w:p w14:paraId="7A437039"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1. The establishment of a branch office in Hanoi</w:t>
      </w:r>
    </w:p>
    <w:p w14:paraId="0835452E"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1.1. The name of branch.</w:t>
      </w:r>
    </w:p>
    <w:p w14:paraId="7EAB9C98"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The name of branch in Vietnamese: CHI NHANH CONG TY CO PHAN ……………. TAI HA NOI</w:t>
      </w:r>
    </w:p>
    <w:p w14:paraId="18A37DD7"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The name of branch in language </w:t>
      </w:r>
      <w:r w:rsidRPr="00F31708">
        <w:rPr>
          <w:rStyle w:val="Emphasis"/>
          <w:rFonts w:ascii="Arial" w:hAnsi="Arial" w:cs="Arial"/>
          <w:b/>
          <w:bCs/>
          <w:color w:val="000000"/>
        </w:rPr>
        <w:t>(if any)</w:t>
      </w:r>
      <w:r w:rsidRPr="00F31708">
        <w:rPr>
          <w:rStyle w:val="Strong"/>
          <w:rFonts w:ascii="Arial" w:hAnsi="Arial" w:cs="Arial"/>
          <w:color w:val="000000"/>
        </w:rPr>
        <w:t>:</w:t>
      </w:r>
    </w:p>
    <w:p w14:paraId="531F5614"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Abbreviate (</w:t>
      </w:r>
      <w:r w:rsidRPr="00F31708">
        <w:rPr>
          <w:rStyle w:val="Emphasis"/>
          <w:rFonts w:ascii="Arial" w:hAnsi="Arial" w:cs="Arial"/>
          <w:b/>
          <w:bCs/>
          <w:color w:val="000000"/>
        </w:rPr>
        <w:t>if any</w:t>
      </w:r>
      <w:proofErr w:type="gramStart"/>
      <w:r w:rsidRPr="00F31708">
        <w:rPr>
          <w:rStyle w:val="Strong"/>
          <w:rFonts w:ascii="Arial" w:hAnsi="Arial" w:cs="Arial"/>
          <w:color w:val="000000"/>
        </w:rPr>
        <w:t>) :</w:t>
      </w:r>
      <w:proofErr w:type="gramEnd"/>
    </w:p>
    <w:p w14:paraId="74362736"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1.2. Address of branch.</w:t>
      </w:r>
    </w:p>
    <w:p w14:paraId="5C8B3CAD"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Cau Giay District, Hanoi City</w:t>
      </w:r>
    </w:p>
    <w:p w14:paraId="64A38EA3"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lastRenderedPageBreak/>
        <w:t>Tel: ………</w:t>
      </w:r>
      <w:proofErr w:type="gramStart"/>
      <w:r w:rsidRPr="00F31708">
        <w:rPr>
          <w:rFonts w:ascii="Arial" w:hAnsi="Arial" w:cs="Arial"/>
          <w:color w:val="000000"/>
        </w:rPr>
        <w:t>…..</w:t>
      </w:r>
      <w:proofErr w:type="gramEnd"/>
    </w:p>
    <w:p w14:paraId="71A40297"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1.3. Line of business.</w:t>
      </w:r>
    </w:p>
    <w:tbl>
      <w:tblPr>
        <w:tblW w:w="9600"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85"/>
        <w:gridCol w:w="6456"/>
        <w:gridCol w:w="1859"/>
      </w:tblGrid>
      <w:tr w:rsidR="00F31708" w:rsidRPr="00F31708" w14:paraId="34D84EE3" w14:textId="77777777" w:rsidTr="00F31708">
        <w:trPr>
          <w:tblCellSpacing w:w="15" w:type="dxa"/>
        </w:trPr>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452F7" w14:textId="77777777" w:rsidR="00F31708" w:rsidRPr="00F31708" w:rsidRDefault="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Number</w:t>
            </w: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FAE2B" w14:textId="77777777" w:rsidR="00F31708" w:rsidRPr="00F31708" w:rsidRDefault="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Sector</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95254" w14:textId="77777777" w:rsidR="00F31708" w:rsidRPr="00F31708" w:rsidRDefault="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Industry code</w:t>
            </w:r>
          </w:p>
        </w:tc>
      </w:tr>
      <w:tr w:rsidR="00F31708" w:rsidRPr="00F31708" w14:paraId="56B26B9D" w14:textId="77777777" w:rsidTr="00F31708">
        <w:trPr>
          <w:tblCellSpacing w:w="15" w:type="dxa"/>
        </w:trPr>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7234B"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1</w:t>
            </w: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1E35D"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Portal</w:t>
            </w:r>
          </w:p>
          <w:p w14:paraId="30AC4EF0"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Detail:  Services commerce electronic ( Decree No 52/2013/NĐ-CP</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D1318"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6312</w:t>
            </w:r>
          </w:p>
        </w:tc>
      </w:tr>
      <w:tr w:rsidR="00F31708" w:rsidRPr="00F31708" w14:paraId="70B4EA61" w14:textId="77777777" w:rsidTr="00F31708">
        <w:trPr>
          <w:tblCellSpacing w:w="15" w:type="dxa"/>
        </w:trPr>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75575"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2</w:t>
            </w: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620CE"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Publishing Software</w:t>
            </w:r>
          </w:p>
          <w:p w14:paraId="7D553442"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Detai: computer software production</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2B55F"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5820</w:t>
            </w:r>
          </w:p>
        </w:tc>
      </w:tr>
      <w:tr w:rsidR="00F31708" w:rsidRPr="00F31708" w14:paraId="118FCD90" w14:textId="77777777" w:rsidTr="00F31708">
        <w:trPr>
          <w:tblCellSpacing w:w="15" w:type="dxa"/>
        </w:trPr>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08884"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3</w:t>
            </w: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224C5"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Computer program</w:t>
            </w:r>
          </w:p>
          <w:p w14:paraId="4ED953DC"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Detail: programming service</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04E7"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6210</w:t>
            </w:r>
          </w:p>
        </w:tc>
      </w:tr>
      <w:tr w:rsidR="00F31708" w:rsidRPr="00F31708" w14:paraId="4C208A8F" w14:textId="77777777" w:rsidTr="00F31708">
        <w:trPr>
          <w:tblCellSpacing w:w="15" w:type="dxa"/>
        </w:trPr>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DD745"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4</w:t>
            </w: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84742"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Consulting Managing computers and computer systems</w:t>
            </w:r>
          </w:p>
          <w:p w14:paraId="59629CF8"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Detail: Services related to the installation of computer hardware</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CC8CF"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6202</w:t>
            </w:r>
          </w:p>
        </w:tc>
      </w:tr>
      <w:tr w:rsidR="00F31708" w:rsidRPr="00F31708" w14:paraId="583699DD" w14:textId="77777777" w:rsidTr="00F31708">
        <w:trPr>
          <w:tblCellSpacing w:w="15" w:type="dxa"/>
        </w:trPr>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0763B"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5</w:t>
            </w:r>
          </w:p>
        </w:tc>
        <w:tc>
          <w:tcPr>
            <w:tcW w:w="6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46696"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 Advertisement</w:t>
            </w:r>
          </w:p>
          <w:p w14:paraId="1C906854"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Detail: Advertising service</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F1E34" w14:textId="77777777" w:rsidR="00F31708" w:rsidRPr="00F31708" w:rsidRDefault="00F31708">
            <w:pPr>
              <w:pStyle w:val="NormalWeb"/>
              <w:spacing w:after="90" w:afterAutospacing="0" w:line="345" w:lineRule="atLeast"/>
              <w:jc w:val="both"/>
              <w:rPr>
                <w:rFonts w:ascii="Arial" w:hAnsi="Arial" w:cs="Arial"/>
                <w:color w:val="000000"/>
              </w:rPr>
            </w:pPr>
            <w:r w:rsidRPr="00F31708">
              <w:rPr>
                <w:rFonts w:ascii="Arial" w:hAnsi="Arial" w:cs="Arial"/>
                <w:color w:val="000000"/>
              </w:rPr>
              <w:t>7310</w:t>
            </w:r>
          </w:p>
        </w:tc>
      </w:tr>
    </w:tbl>
    <w:p w14:paraId="41B99F8F"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1.4. The head of branch</w:t>
      </w:r>
    </w:p>
    <w:p w14:paraId="092AF67D"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Full name: ……………………                         </w:t>
      </w:r>
      <w:r w:rsidRPr="00F31708">
        <w:rPr>
          <w:rFonts w:ascii="Arial" w:hAnsi="Arial" w:cs="Arial"/>
          <w:color w:val="000000"/>
        </w:rPr>
        <w:t>Gender: Male</w:t>
      </w:r>
    </w:p>
    <w:p w14:paraId="503EBC1A"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Date of birth: ………………      Ethnic: Kinh             Nationality: Vietnam</w:t>
      </w:r>
    </w:p>
    <w:p w14:paraId="11C30F1C"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ID number: ………………</w:t>
      </w:r>
    </w:p>
    <w:p w14:paraId="03275A9A"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Dated: ……………………       Issued by: Provincial police ……………</w:t>
      </w:r>
      <w:proofErr w:type="gramStart"/>
      <w:r w:rsidRPr="00F31708">
        <w:rPr>
          <w:rFonts w:ascii="Arial" w:hAnsi="Arial" w:cs="Arial"/>
          <w:color w:val="000000"/>
        </w:rPr>
        <w:t>…..</w:t>
      </w:r>
      <w:proofErr w:type="gramEnd"/>
    </w:p>
    <w:p w14:paraId="17CB669E"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Permanent residence: …………………………</w:t>
      </w:r>
      <w:proofErr w:type="gramStart"/>
      <w:r w:rsidRPr="00F31708">
        <w:rPr>
          <w:rFonts w:ascii="Arial" w:hAnsi="Arial" w:cs="Arial"/>
          <w:color w:val="000000"/>
        </w:rPr>
        <w:t>…..</w:t>
      </w:r>
      <w:proofErr w:type="gramEnd"/>
    </w:p>
    <w:p w14:paraId="712C765E"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Current residence: ………………………………….</w:t>
      </w:r>
    </w:p>
    <w:p w14:paraId="51C5E31E"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u w:val="single"/>
        </w:rPr>
        <w:lastRenderedPageBreak/>
        <w:t>Voting:</w:t>
      </w:r>
    </w:p>
    <w:p w14:paraId="2FA6D030"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Approval voting: 12 votes accounted for 100% total votes of shareholders attending the meeting.</w:t>
      </w:r>
    </w:p>
    <w:p w14:paraId="2D8D968F"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Disapproval voting: 0</w:t>
      </w:r>
    </w:p>
    <w:p w14:paraId="2BD5AC9D"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Another idea: 0</w:t>
      </w:r>
    </w:p>
    <w:p w14:paraId="3F4BD382"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2. The decision is adopted</w:t>
      </w:r>
    </w:p>
    <w:p w14:paraId="5AFDFF36"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Decision on the establishment of the ……………… branch in Hanoi</w:t>
      </w:r>
    </w:p>
    <w:p w14:paraId="5D34A46A"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The meeting ended at 11am, ………. 20</w:t>
      </w:r>
      <w:proofErr w:type="gramStart"/>
      <w:r w:rsidRPr="00F31708">
        <w:rPr>
          <w:rFonts w:ascii="Arial" w:hAnsi="Arial" w:cs="Arial"/>
          <w:color w:val="000000"/>
        </w:rPr>
        <w:t>.....</w:t>
      </w:r>
      <w:proofErr w:type="gramEnd"/>
      <w:r w:rsidRPr="00F31708">
        <w:rPr>
          <w:rFonts w:ascii="Arial" w:hAnsi="Arial" w:cs="Arial"/>
          <w:color w:val="000000"/>
        </w:rPr>
        <w:t xml:space="preserve"> The minutes was read for shareholders to hear and sign and it began to take effect from the date of signing.</w:t>
      </w:r>
    </w:p>
    <w:p w14:paraId="479462A1"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Emphasis"/>
          <w:rFonts w:ascii="Arial" w:hAnsi="Arial" w:cs="Arial"/>
          <w:color w:val="000000"/>
        </w:rPr>
        <w:t>Signature of the chairman and secretary (or signatures of all founders)</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5"/>
        <w:gridCol w:w="4725"/>
      </w:tblGrid>
      <w:tr w:rsidR="00F31708" w:rsidRPr="00F31708" w14:paraId="76570CF1" w14:textId="77777777" w:rsidTr="00F31708">
        <w:trPr>
          <w:tblCellSpacing w:w="15" w:type="dxa"/>
        </w:trPr>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89873"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CHAIRMAN</w:t>
            </w:r>
          </w:p>
          <w:p w14:paraId="531D4513"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_____________________________</w:t>
            </w:r>
          </w:p>
          <w:p w14:paraId="24EFC6D1"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Mr. ………………….</w:t>
            </w: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AFC65"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SECRETARY</w:t>
            </w:r>
          </w:p>
          <w:p w14:paraId="43A17892"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__________________________</w:t>
            </w:r>
          </w:p>
          <w:p w14:paraId="249B56A0" w14:textId="77777777" w:rsidR="00F31708" w:rsidRPr="00F31708" w:rsidRDefault="00F31708">
            <w:pPr>
              <w:pStyle w:val="NormalWeb"/>
              <w:spacing w:after="90" w:afterAutospacing="0" w:line="345" w:lineRule="atLeast"/>
              <w:jc w:val="center"/>
              <w:rPr>
                <w:rFonts w:ascii="Arial" w:hAnsi="Arial" w:cs="Arial"/>
                <w:color w:val="000000"/>
              </w:rPr>
            </w:pPr>
            <w:r w:rsidRPr="00F31708">
              <w:rPr>
                <w:rStyle w:val="Strong"/>
                <w:rFonts w:ascii="Arial" w:hAnsi="Arial" w:cs="Arial"/>
                <w:color w:val="000000"/>
              </w:rPr>
              <w:t>Ms. ……………………..</w:t>
            </w:r>
          </w:p>
        </w:tc>
      </w:tr>
    </w:tbl>
    <w:p w14:paraId="04986B12" w14:textId="77777777" w:rsidR="00F31708" w:rsidRPr="00F31708" w:rsidRDefault="00F31708" w:rsidP="00F31708">
      <w:pPr>
        <w:pStyle w:val="NormalWeb"/>
        <w:spacing w:after="90" w:afterAutospacing="0" w:line="345" w:lineRule="atLeast"/>
        <w:jc w:val="both"/>
        <w:rPr>
          <w:rFonts w:ascii="Arial" w:hAnsi="Arial" w:cs="Arial"/>
          <w:color w:val="000000"/>
        </w:rPr>
      </w:pPr>
    </w:p>
    <w:p w14:paraId="66504C35" w14:textId="77777777" w:rsidR="00F31708" w:rsidRPr="00F31708" w:rsidRDefault="00F31708" w:rsidP="00F31708">
      <w:pPr>
        <w:pStyle w:val="NormalWeb"/>
        <w:spacing w:after="90" w:afterAutospacing="0" w:line="345" w:lineRule="atLeast"/>
        <w:jc w:val="both"/>
        <w:rPr>
          <w:rFonts w:ascii="Arial" w:hAnsi="Arial" w:cs="Arial"/>
          <w:color w:val="000000"/>
        </w:rPr>
      </w:pPr>
    </w:p>
    <w:p w14:paraId="31886FB6" w14:textId="77777777" w:rsidR="00F31708" w:rsidRPr="00F31708" w:rsidRDefault="00F31708" w:rsidP="00F31708">
      <w:pPr>
        <w:pStyle w:val="Heading2"/>
        <w:spacing w:after="75" w:line="345" w:lineRule="atLeast"/>
        <w:ind w:firstLine="0"/>
        <w:jc w:val="left"/>
        <w:rPr>
          <w:rFonts w:ascii="Arial" w:eastAsia="Times New Roman" w:hAnsi="Arial" w:cs="Arial"/>
          <w:color w:val="000000"/>
          <w:sz w:val="24"/>
          <w:szCs w:val="24"/>
        </w:rPr>
      </w:pPr>
      <w:r w:rsidRPr="00F31708">
        <w:rPr>
          <w:rFonts w:ascii="Arial" w:eastAsia="Times New Roman" w:hAnsi="Arial" w:cs="Arial"/>
          <w:color w:val="000000"/>
          <w:sz w:val="24"/>
          <w:szCs w:val="24"/>
        </w:rPr>
        <w:t>Những lưu ý khi soạn thảo biên bản làm việc:</w:t>
      </w:r>
    </w:p>
    <w:p w14:paraId="5A326684"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Trong quá trình soạn thảo biên bản làm việc, thỏa thuận các Bạn cần chú ý những nguyên tắc sau:</w:t>
      </w:r>
    </w:p>
    <w:p w14:paraId="5A93C824"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xml:space="preserve">+ Biên bản làm việc phải có chữ ký của người đại diện hợp pháp của các bên. Ví dụ: Giữa hai công ty lập bên bản làm việc thì cần có chữ ký của giám đốc/người đại diện theo pháp luật của công ty. Nếu Trường phòng ký chẳng hạn thì phải có giấy ủy quyền của giám đốc hoặc người có thẩm quyền, giấy ủy quyền sẽ được lập và nghi vào nội dung biên bản làm việc. Tương tự nếu là hai cá nhân thì nội dung thỏa thuận chỉ được liên quan đến những vấn đề của cá nhân đó, không liên quan đến tài sản chung (với vợ hoặc chồng) của cá nhân này. Ví dụ: Hai bên thỏa thuận về thuê hoặc mượn tài sản </w:t>
      </w:r>
      <w:r w:rsidRPr="00F31708">
        <w:rPr>
          <w:rFonts w:ascii="Arial" w:hAnsi="Arial" w:cs="Arial"/>
          <w:color w:val="000000"/>
        </w:rPr>
        <w:lastRenderedPageBreak/>
        <w:t>chung của hai vợ chồng thì bên ký phải có chữ ký của cả hai vợ chồng mới đảm bảo tính pháp lý.</w:t>
      </w:r>
    </w:p>
    <w:p w14:paraId="72720662"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Emphasis"/>
          <w:rFonts w:ascii="Arial" w:hAnsi="Arial" w:cs="Arial"/>
          <w:color w:val="FF0000"/>
        </w:rPr>
        <w:t>&gt;&gt; Nếu vi phạm:</w:t>
      </w:r>
      <w:r w:rsidRPr="00F31708">
        <w:rPr>
          <w:rFonts w:ascii="Arial" w:hAnsi="Arial" w:cs="Arial"/>
          <w:color w:val="000000"/>
        </w:rPr>
        <w:t> Biên bản làm việc có thể bị vô hiệu do yếu tố chủ thể của giao dịch không đảm bảo.</w:t>
      </w:r>
    </w:p>
    <w:p w14:paraId="1B6BE0BB"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Nội dung và phạm vi thỏa thuận phải hợp pháp, phù hợp, không được trái với quy định của pháp luật. Ví dụ: Hai bên thỏa thuận vận chuyển 100kg pháo nổ, động vật hoang dã ... Những thỏa thuận này là trái luật nên không có giá trị pháp lý. Do vậy, mọi thỏa thuận phải hợp pháp, không trái luật là yếu tố quan trọng trong nội dung thỏa thuận.</w:t>
      </w:r>
    </w:p>
    <w:p w14:paraId="1499149E"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Nên khống chế hoặc đưa ra định lượng về thời gian thực hiện. Nếu không đưa được những nội dung ràng buộc về thời gian thì thỏa thuận sẽ trở nên vô nghĩa và khó thực thi. VD: Bên A có nghĩa vụ bàn giao toàn bộ số tài sản đã thỏa thuận cho bên B trước ngày .... tháng .... năm.</w:t>
      </w:r>
    </w:p>
    <w:p w14:paraId="4FB8AB18"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Và nhiều nội dung khác bạn nên tham khảo ý kiến của luật sư trước khi ký vào các biên bản hoặc xây dựng các nội dung sao cho phù hợp, đảm bảo lợi ích pháp lý.</w:t>
      </w:r>
    </w:p>
    <w:p w14:paraId="7A888C4F" w14:textId="77777777" w:rsidR="00F31708" w:rsidRPr="00F31708" w:rsidRDefault="00F31708" w:rsidP="00F31708">
      <w:pPr>
        <w:pStyle w:val="NormalWeb"/>
        <w:spacing w:after="90" w:afterAutospacing="0" w:line="345" w:lineRule="atLeast"/>
        <w:jc w:val="both"/>
        <w:rPr>
          <w:rFonts w:ascii="Arial" w:hAnsi="Arial" w:cs="Arial"/>
          <w:color w:val="000000"/>
        </w:rPr>
      </w:pPr>
    </w:p>
    <w:p w14:paraId="637BB5AC" w14:textId="77777777" w:rsidR="00F31708" w:rsidRPr="00F31708" w:rsidRDefault="00F31708" w:rsidP="00F31708">
      <w:pPr>
        <w:pStyle w:val="Heading2"/>
        <w:spacing w:after="75" w:line="345" w:lineRule="atLeast"/>
        <w:ind w:firstLine="0"/>
        <w:jc w:val="left"/>
        <w:rPr>
          <w:rFonts w:ascii="Arial" w:eastAsia="Times New Roman" w:hAnsi="Arial" w:cs="Arial"/>
          <w:color w:val="000000"/>
          <w:sz w:val="24"/>
          <w:szCs w:val="24"/>
        </w:rPr>
      </w:pPr>
      <w:bookmarkStart w:id="0" w:name="_GoBack"/>
      <w:bookmarkEnd w:id="0"/>
      <w:r w:rsidRPr="00F31708">
        <w:rPr>
          <w:rFonts w:ascii="Arial" w:eastAsia="Times New Roman" w:hAnsi="Arial" w:cs="Arial"/>
          <w:color w:val="000000"/>
          <w:sz w:val="24"/>
          <w:szCs w:val="24"/>
        </w:rPr>
        <w:t>Dịch vụ của Luật Minh Khuê:</w:t>
      </w:r>
    </w:p>
    <w:p w14:paraId="1BF574CF"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Mọi vướng mắc hoặc cần trao đổi với luật sư hãy gọi ngay: </w:t>
      </w:r>
      <w:hyperlink r:id="rId6" w:history="1">
        <w:r w:rsidRPr="00F31708">
          <w:rPr>
            <w:rStyle w:val="Strong"/>
            <w:rFonts w:ascii="Arial" w:hAnsi="Arial" w:cs="Arial"/>
            <w:color w:val="0000CD"/>
            <w:u w:val="single"/>
          </w:rPr>
          <w:t>1900.6162</w:t>
        </w:r>
      </w:hyperlink>
      <w:r w:rsidRPr="00F31708">
        <w:rPr>
          <w:rFonts w:ascii="Arial" w:hAnsi="Arial" w:cs="Arial"/>
          <w:color w:val="000000"/>
        </w:rPr>
        <w:t> để được </w:t>
      </w:r>
      <w:hyperlink r:id="rId7" w:history="1">
        <w:r w:rsidRPr="00F31708">
          <w:rPr>
            <w:rStyle w:val="Hyperlink"/>
            <w:rFonts w:ascii="Arial" w:hAnsi="Arial" w:cs="Arial"/>
            <w:b/>
            <w:bCs/>
            <w:color w:val="135ECD"/>
          </w:rPr>
          <w:t>Luật sư tư vấn pháp luật trực tuyến miễn phí qua tổng đài</w:t>
        </w:r>
      </w:hyperlink>
      <w:r w:rsidRPr="00F31708">
        <w:rPr>
          <w:rFonts w:ascii="Arial" w:hAnsi="Arial" w:cs="Arial"/>
          <w:color w:val="000000"/>
        </w:rPr>
        <w:t>.</w:t>
      </w:r>
    </w:p>
    <w:p w14:paraId="328EDD33"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Hoặc yêu cầu: </w:t>
      </w:r>
    </w:p>
    <w:p w14:paraId="2DC8C99E"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Luật sư tư vấn soạn thảo, cung cấp mẫu hoặc rà soát các vấn đề pháp lý liên quan đến biên bản làm việc giữa các bên;</w:t>
      </w:r>
    </w:p>
    <w:p w14:paraId="0AEB6EF2"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 Đặt lịch để </w:t>
      </w:r>
      <w:hyperlink r:id="rId8" w:history="1">
        <w:r w:rsidRPr="00F31708">
          <w:rPr>
            <w:rStyle w:val="Hyperlink"/>
            <w:rFonts w:ascii="Arial" w:hAnsi="Arial" w:cs="Arial"/>
            <w:b/>
            <w:bCs/>
            <w:color w:val="135ECD"/>
          </w:rPr>
          <w:t>luật sư tư vấn trực tiếp với luật sư tại trụ sở của công ty luật Minh Khuê</w:t>
        </w:r>
      </w:hyperlink>
      <w:r w:rsidRPr="00F31708">
        <w:rPr>
          <w:rFonts w:ascii="Arial" w:hAnsi="Arial" w:cs="Arial"/>
          <w:color w:val="000000"/>
        </w:rPr>
        <w:t>;</w:t>
      </w:r>
    </w:p>
    <w:p w14:paraId="050BE467"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và hỗ trợ các vấn đề pháp lý khác liên quan đến vấn đề trên.</w:t>
      </w:r>
    </w:p>
    <w:p w14:paraId="3445F685"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Fonts w:ascii="Arial" w:hAnsi="Arial" w:cs="Arial"/>
          <w:color w:val="000000"/>
        </w:rPr>
        <w:t>Trân trọng!</w:t>
      </w:r>
    </w:p>
    <w:p w14:paraId="7B0F2182" w14:textId="77777777" w:rsidR="00F31708" w:rsidRPr="00F31708" w:rsidRDefault="00F31708" w:rsidP="00F31708">
      <w:pPr>
        <w:pStyle w:val="NormalWeb"/>
        <w:spacing w:after="90" w:afterAutospacing="0" w:line="345" w:lineRule="atLeast"/>
        <w:jc w:val="both"/>
        <w:rPr>
          <w:rFonts w:ascii="Arial" w:hAnsi="Arial" w:cs="Arial"/>
          <w:color w:val="000000"/>
        </w:rPr>
      </w:pPr>
      <w:r w:rsidRPr="00F31708">
        <w:rPr>
          <w:rStyle w:val="Strong"/>
          <w:rFonts w:ascii="Arial" w:hAnsi="Arial" w:cs="Arial"/>
          <w:color w:val="000000"/>
        </w:rPr>
        <w:t>Bộ phận tư vấn pháp luật dân sự - Công ty luật Minh Khuê</w:t>
      </w:r>
    </w:p>
    <w:p w14:paraId="0E85663A" w14:textId="77777777" w:rsidR="006E393E" w:rsidRPr="00F31708" w:rsidRDefault="006E393E" w:rsidP="00F31708">
      <w:pPr>
        <w:rPr>
          <w:sz w:val="24"/>
          <w:szCs w:val="24"/>
        </w:rPr>
      </w:pPr>
    </w:p>
    <w:sectPr w:rsidR="006E393E" w:rsidRPr="00F31708" w:rsidSect="00314E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633AF" w14:textId="77777777" w:rsidR="005C0A38" w:rsidRDefault="005C0A38" w:rsidP="00C20635">
      <w:r>
        <w:separator/>
      </w:r>
    </w:p>
  </w:endnote>
  <w:endnote w:type="continuationSeparator" w:id="0">
    <w:p w14:paraId="7CDE9CCF" w14:textId="77777777" w:rsidR="005C0A38" w:rsidRDefault="005C0A38" w:rsidP="00C2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nTime">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VnTimeH">
    <w:altName w:val="Courier New"/>
    <w:panose1 w:val="02000500000000000000"/>
    <w:charset w:val="00"/>
    <w:family w:val="swiss"/>
    <w:pitch w:val="variable"/>
    <w:sig w:usb0="00000007" w:usb1="00000000" w:usb2="00000000" w:usb3="00000000" w:csb0="00000013"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D4BE9" w14:textId="77777777" w:rsidR="006867E5" w:rsidRDefault="009C1C35" w:rsidP="0023257F">
    <w:pPr>
      <w:pStyle w:val="Footer"/>
      <w:framePr w:wrap="around" w:vAnchor="text" w:hAnchor="margin" w:xAlign="right" w:y="1"/>
      <w:rPr>
        <w:rStyle w:val="PageNumber"/>
      </w:rPr>
    </w:pPr>
    <w:r>
      <w:rPr>
        <w:rStyle w:val="PageNumber"/>
      </w:rPr>
      <w:fldChar w:fldCharType="begin"/>
    </w:r>
    <w:r w:rsidR="004A0582">
      <w:rPr>
        <w:rStyle w:val="PageNumber"/>
      </w:rPr>
      <w:instrText xml:space="preserve">PAGE  </w:instrText>
    </w:r>
    <w:r>
      <w:rPr>
        <w:rStyle w:val="PageNumber"/>
      </w:rPr>
      <w:fldChar w:fldCharType="end"/>
    </w:r>
  </w:p>
  <w:p w14:paraId="18B61A1D" w14:textId="77777777" w:rsidR="006867E5" w:rsidRDefault="005C0A38" w:rsidP="00203FF0">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4C037" w14:textId="77777777" w:rsidR="006867E5" w:rsidRPr="00AF6D70" w:rsidRDefault="00AF6D70" w:rsidP="00581B5E">
    <w:pPr>
      <w:pStyle w:val="Footer"/>
      <w:ind w:right="360"/>
      <w:rPr>
        <w:rFonts w:ascii="Times New Roman" w:hAnsi="Times New Roman" w:cs="Times New Roman"/>
        <w:b/>
        <w:color w:val="FF0000"/>
        <w:sz w:val="32"/>
      </w:rPr>
    </w:pPr>
    <w:r>
      <w:rPr>
        <w:rFonts w:ascii="Arial" w:hAnsi="Arial" w:cs="Arial"/>
        <w:b/>
        <w:color w:val="FF0000"/>
        <w:sz w:val="22"/>
      </w:rPr>
      <w:tab/>
    </w:r>
    <w:r>
      <w:rPr>
        <w:rFonts w:ascii="Arial" w:hAnsi="Arial" w:cs="Arial"/>
        <w:b/>
        <w:color w:val="FF9900"/>
        <w:sz w:val="22"/>
      </w:rPr>
      <w:t xml:space="preserve">LUẬT SƯ TƯ VẤN PHÁP LUẬT 24/7:  </w:t>
    </w:r>
    <w:r>
      <w:rPr>
        <w:rFonts w:ascii="Times New Roman" w:hAnsi="Times New Roman" w:cs="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4CE00" w14:textId="77777777" w:rsidR="00B16865" w:rsidRDefault="00B168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F2496" w14:textId="77777777" w:rsidR="005C0A38" w:rsidRDefault="005C0A38" w:rsidP="00C20635">
      <w:r>
        <w:separator/>
      </w:r>
    </w:p>
  </w:footnote>
  <w:footnote w:type="continuationSeparator" w:id="0">
    <w:p w14:paraId="36AD9E9A" w14:textId="77777777" w:rsidR="005C0A38" w:rsidRDefault="005C0A38" w:rsidP="00C206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511" w14:textId="77777777" w:rsidR="00B16865" w:rsidRDefault="00B168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01F53" w14:textId="77777777" w:rsidR="00B16865" w:rsidRPr="00AF6D70" w:rsidRDefault="00AF6D70">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21C5F" w14:textId="77777777" w:rsidR="00B16865" w:rsidRDefault="00B16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6571"/>
    <w:rsid w:val="00006571"/>
    <w:rsid w:val="000A1271"/>
    <w:rsid w:val="001920E2"/>
    <w:rsid w:val="00214DE8"/>
    <w:rsid w:val="00314E26"/>
    <w:rsid w:val="004A0582"/>
    <w:rsid w:val="005C0A38"/>
    <w:rsid w:val="0061712E"/>
    <w:rsid w:val="00665386"/>
    <w:rsid w:val="006B656F"/>
    <w:rsid w:val="006E393E"/>
    <w:rsid w:val="00752B5E"/>
    <w:rsid w:val="00810238"/>
    <w:rsid w:val="009C1C35"/>
    <w:rsid w:val="00A74487"/>
    <w:rsid w:val="00AF6D70"/>
    <w:rsid w:val="00B16865"/>
    <w:rsid w:val="00C140D2"/>
    <w:rsid w:val="00C20635"/>
    <w:rsid w:val="00C4170C"/>
    <w:rsid w:val="00DC0B36"/>
    <w:rsid w:val="00E27E79"/>
    <w:rsid w:val="00F31708"/>
    <w:rsid w:val="00F7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C6C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71"/>
    <w:pPr>
      <w:spacing w:after="0" w:line="240" w:lineRule="auto"/>
    </w:pPr>
    <w:rPr>
      <w:rFonts w:ascii=".VnTime" w:eastAsia="SimSun" w:hAnsi=".VnTime" w:cs=".VnTime"/>
      <w:sz w:val="28"/>
      <w:szCs w:val="28"/>
    </w:rPr>
  </w:style>
  <w:style w:type="paragraph" w:styleId="Heading2">
    <w:name w:val="heading 2"/>
    <w:basedOn w:val="Normal"/>
    <w:next w:val="Normal"/>
    <w:link w:val="Heading2Char"/>
    <w:qFormat/>
    <w:rsid w:val="001920E2"/>
    <w:pPr>
      <w:keepNext/>
      <w:ind w:firstLine="4395"/>
      <w:jc w:val="center"/>
      <w:outlineLvl w:val="1"/>
    </w:pPr>
    <w:rPr>
      <w:rFonts w:ascii=".VnTimeH" w:hAnsi=".VnTimeH" w:cs=".VnTimeH"/>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6571"/>
    <w:pPr>
      <w:tabs>
        <w:tab w:val="center" w:pos="4320"/>
        <w:tab w:val="right" w:pos="8640"/>
      </w:tabs>
    </w:pPr>
  </w:style>
  <w:style w:type="character" w:customStyle="1" w:styleId="FooterChar">
    <w:name w:val="Footer Char"/>
    <w:basedOn w:val="DefaultParagraphFont"/>
    <w:link w:val="Footer"/>
    <w:uiPriority w:val="99"/>
    <w:rsid w:val="00006571"/>
    <w:rPr>
      <w:rFonts w:ascii=".VnTime" w:eastAsia="SimSun" w:hAnsi=".VnTime" w:cs=".VnTime"/>
      <w:sz w:val="28"/>
      <w:szCs w:val="28"/>
    </w:rPr>
  </w:style>
  <w:style w:type="character" w:styleId="PageNumber">
    <w:name w:val="page number"/>
    <w:basedOn w:val="DefaultParagraphFont"/>
    <w:rsid w:val="00006571"/>
  </w:style>
  <w:style w:type="table" w:styleId="TableGrid">
    <w:name w:val="Table Grid"/>
    <w:basedOn w:val="TableNormal"/>
    <w:uiPriority w:val="59"/>
    <w:rsid w:val="006E3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20635"/>
    <w:pPr>
      <w:tabs>
        <w:tab w:val="center" w:pos="4680"/>
        <w:tab w:val="right" w:pos="9360"/>
      </w:tabs>
    </w:pPr>
  </w:style>
  <w:style w:type="character" w:customStyle="1" w:styleId="HeaderChar">
    <w:name w:val="Header Char"/>
    <w:basedOn w:val="DefaultParagraphFont"/>
    <w:link w:val="Header"/>
    <w:rsid w:val="00C20635"/>
    <w:rPr>
      <w:rFonts w:ascii=".VnTime" w:eastAsia="SimSun" w:hAnsi=".VnTime" w:cs=".VnTime"/>
      <w:sz w:val="28"/>
      <w:szCs w:val="28"/>
    </w:rPr>
  </w:style>
  <w:style w:type="character" w:customStyle="1" w:styleId="Heading2Char">
    <w:name w:val="Heading 2 Char"/>
    <w:basedOn w:val="DefaultParagraphFont"/>
    <w:link w:val="Heading2"/>
    <w:rsid w:val="001920E2"/>
    <w:rPr>
      <w:rFonts w:ascii=".VnTimeH" w:eastAsia="SimSun" w:hAnsi=".VnTimeH" w:cs=".VnTimeH"/>
      <w:b/>
      <w:bCs/>
      <w:sz w:val="26"/>
      <w:szCs w:val="26"/>
    </w:rPr>
  </w:style>
  <w:style w:type="paragraph" w:styleId="BodyText">
    <w:name w:val="Body Text"/>
    <w:basedOn w:val="Normal"/>
    <w:link w:val="BodyTextChar"/>
    <w:rsid w:val="00214DE8"/>
    <w:pPr>
      <w:spacing w:before="120"/>
      <w:jc w:val="both"/>
    </w:pPr>
    <w:rPr>
      <w:rFonts w:cs="Times New Roman"/>
      <w:sz w:val="26"/>
      <w:szCs w:val="26"/>
    </w:rPr>
  </w:style>
  <w:style w:type="character" w:customStyle="1" w:styleId="BodyTextChar">
    <w:name w:val="Body Text Char"/>
    <w:basedOn w:val="DefaultParagraphFont"/>
    <w:link w:val="BodyText"/>
    <w:rsid w:val="00214DE8"/>
    <w:rPr>
      <w:rFonts w:ascii=".VnTime" w:eastAsia="SimSun" w:hAnsi=".VnTime" w:cs="Times New Roman"/>
      <w:sz w:val="26"/>
      <w:szCs w:val="26"/>
    </w:rPr>
  </w:style>
  <w:style w:type="paragraph" w:styleId="NormalWeb">
    <w:name w:val="Normal (Web)"/>
    <w:basedOn w:val="Normal"/>
    <w:uiPriority w:val="99"/>
    <w:semiHidden/>
    <w:unhideWhenUsed/>
    <w:rsid w:val="00F31708"/>
    <w:pPr>
      <w:spacing w:before="100" w:beforeAutospacing="1" w:after="100" w:afterAutospacing="1"/>
    </w:pPr>
    <w:rPr>
      <w:rFonts w:ascii="Times New Roman" w:eastAsiaTheme="minorHAnsi" w:hAnsi="Times New Roman" w:cs="Times New Roman"/>
      <w:sz w:val="24"/>
      <w:szCs w:val="24"/>
    </w:rPr>
  </w:style>
  <w:style w:type="character" w:styleId="Strong">
    <w:name w:val="Strong"/>
    <w:basedOn w:val="DefaultParagraphFont"/>
    <w:uiPriority w:val="22"/>
    <w:qFormat/>
    <w:rsid w:val="00F31708"/>
    <w:rPr>
      <w:b/>
      <w:bCs/>
    </w:rPr>
  </w:style>
  <w:style w:type="character" w:styleId="Emphasis">
    <w:name w:val="Emphasis"/>
    <w:basedOn w:val="DefaultParagraphFont"/>
    <w:uiPriority w:val="20"/>
    <w:qFormat/>
    <w:rsid w:val="00F31708"/>
    <w:rPr>
      <w:i/>
      <w:iCs/>
    </w:rPr>
  </w:style>
  <w:style w:type="character" w:styleId="Hyperlink">
    <w:name w:val="Hyperlink"/>
    <w:basedOn w:val="DefaultParagraphFont"/>
    <w:uiPriority w:val="99"/>
    <w:semiHidden/>
    <w:unhideWhenUsed/>
    <w:rsid w:val="00F31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7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tel:19006162" TargetMode="External"/><Relationship Id="rId7" Type="http://schemas.openxmlformats.org/officeDocument/2006/relationships/hyperlink" Target="https://luatminhkhue.vn/luat-su-hon-nhan/tu-van-luat-mien-phi-qua-dien-thoai.aspx" TargetMode="External"/><Relationship Id="rId8" Type="http://schemas.openxmlformats.org/officeDocument/2006/relationships/hyperlink" Target="https://luatminhkhue.vn/luat-su-dat-dai/dich-vu-luat-su-tu-van-phap-luat-truc-tiep-tai-van-phong.asp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1097</Words>
  <Characters>6254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luatminhkhue88@gmail.com</cp:lastModifiedBy>
  <cp:revision>6</cp:revision>
  <dcterms:created xsi:type="dcterms:W3CDTF">2015-09-19T11:48:00Z</dcterms:created>
  <dcterms:modified xsi:type="dcterms:W3CDTF">2019-02-19T19:25:00Z</dcterms:modified>
</cp:coreProperties>
</file>