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1F68" w14:textId="77777777" w:rsidR="00AC0883" w:rsidRPr="00AC0883" w:rsidRDefault="00AC0883" w:rsidP="00AC08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Style w:val="Strong"/>
        </w:rPr>
        <w:t xml:space="preserve"> </w:t>
      </w:r>
    </w:p>
    <w:tbl>
      <w:tblPr>
        <w:tblW w:w="13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8649"/>
      </w:tblGrid>
      <w:tr w:rsidR="00AC0883" w:rsidRPr="00AC0883" w14:paraId="2189548B" w14:textId="77777777" w:rsidTr="00AC0883">
        <w:trPr>
          <w:trHeight w:val="1071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4E9685" w14:textId="77777777" w:rsidR="00AC0883" w:rsidRPr="00AC0883" w:rsidRDefault="00AC0883" w:rsidP="00AC0883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Đơn</w:t>
            </w:r>
            <w:proofErr w:type="spellEnd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vị</w:t>
            </w:r>
            <w:proofErr w:type="spellEnd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: .........................</w:t>
            </w:r>
          </w:p>
          <w:p w14:paraId="27F15FEF" w14:textId="77777777" w:rsidR="00AC0883" w:rsidRPr="00AC0883" w:rsidRDefault="00AC0883" w:rsidP="00AC0883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Địa</w:t>
            </w:r>
            <w:proofErr w:type="spellEnd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chỉ</w:t>
            </w:r>
            <w:proofErr w:type="spellEnd"/>
            <w:r w:rsidRPr="00AC0883">
              <w:rPr>
                <w:rFonts w:ascii="Arial" w:hAnsi="Arial" w:cs="Arial"/>
                <w:b/>
                <w:bCs/>
                <w:sz w:val="21"/>
                <w:szCs w:val="21"/>
              </w:rPr>
              <w:t>: ........................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A11CA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Mẫu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số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05 - TT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(Ban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hành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theo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Thông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tư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số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133/2016/TT-BTC </w:t>
            </w:r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ngày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26/8/2016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của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Bộ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Tài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chính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)</w:t>
            </w:r>
          </w:p>
        </w:tc>
      </w:tr>
    </w:tbl>
    <w:p w14:paraId="2C7D0A2D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3FC243B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b/>
          <w:bCs/>
          <w:color w:val="000000"/>
          <w:sz w:val="21"/>
          <w:szCs w:val="21"/>
        </w:rPr>
        <w:t>GIẤY ĐỀ NGHỊ THANH TOÁN</w:t>
      </w:r>
    </w:p>
    <w:p w14:paraId="0B06DB01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proofErr w:type="gramStart"/>
      <w:r w:rsidRPr="00AC0883">
        <w:rPr>
          <w:rFonts w:ascii="Arial" w:hAnsi="Arial" w:cs="Arial"/>
          <w:color w:val="000000"/>
          <w:sz w:val="21"/>
          <w:szCs w:val="21"/>
        </w:rPr>
        <w:t>.....</w:t>
      </w:r>
      <w:proofErr w:type="spellStart"/>
      <w:proofErr w:type="gramEnd"/>
      <w:r w:rsidRPr="00AC0883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.....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.....</w:t>
      </w:r>
    </w:p>
    <w:p w14:paraId="210C7A99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Kính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AC0883">
        <w:rPr>
          <w:rFonts w:ascii="Arial" w:hAnsi="Arial" w:cs="Arial"/>
          <w:color w:val="000000"/>
          <w:sz w:val="21"/>
          <w:szCs w:val="21"/>
        </w:rPr>
        <w:t>gửi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:.........................................................................................................</w:t>
      </w:r>
      <w:proofErr w:type="gramEnd"/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76C81320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AC0883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:..............................................................</w:t>
      </w:r>
      <w:proofErr w:type="gramEnd"/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7492A0C4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proofErr w:type="gramStart"/>
      <w:r w:rsidRPr="00AC0883">
        <w:rPr>
          <w:rFonts w:ascii="Arial" w:hAnsi="Arial" w:cs="Arial"/>
          <w:color w:val="000000"/>
          <w:sz w:val="21"/>
          <w:szCs w:val="21"/>
        </w:rPr>
        <w:t>):..................................................................................</w:t>
      </w:r>
      <w:proofErr w:type="gramEnd"/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382E8001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AC0883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:......................................................................................</w:t>
      </w:r>
      <w:proofErr w:type="gramEnd"/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6AF1897E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: ........................... (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Viết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chữ</w:t>
      </w:r>
      <w:proofErr w:type="spellEnd"/>
      <w:proofErr w:type="gramStart"/>
      <w:r w:rsidRPr="00AC0883">
        <w:rPr>
          <w:rFonts w:ascii="Arial" w:hAnsi="Arial" w:cs="Arial"/>
          <w:color w:val="000000"/>
          <w:sz w:val="21"/>
          <w:szCs w:val="21"/>
        </w:rPr>
        <w:t>):...................................................</w:t>
      </w:r>
      <w:proofErr w:type="gramEnd"/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4F348C87" w14:textId="77777777" w:rsidR="00AC0883" w:rsidRPr="00AC0883" w:rsidRDefault="00AC0883" w:rsidP="00AC0883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...........................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C0883">
        <w:rPr>
          <w:rFonts w:ascii="Arial" w:hAnsi="Arial" w:cs="Arial"/>
          <w:color w:val="000000"/>
          <w:sz w:val="21"/>
          <w:szCs w:val="21"/>
        </w:rPr>
        <w:t>gốc</w:t>
      </w:r>
      <w:proofErr w:type="spellEnd"/>
      <w:r w:rsidRPr="00AC0883">
        <w:rPr>
          <w:rFonts w:ascii="Arial" w:hAnsi="Arial" w:cs="Arial"/>
          <w:color w:val="000000"/>
          <w:sz w:val="21"/>
          <w:szCs w:val="21"/>
        </w:rPr>
        <w:t>)</w:t>
      </w:r>
    </w:p>
    <w:tbl>
      <w:tblPr>
        <w:tblW w:w="13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772"/>
        <w:gridCol w:w="3113"/>
      </w:tblGrid>
      <w:tr w:rsidR="00AC0883" w:rsidRPr="00AC0883" w14:paraId="288EDDF4" w14:textId="77777777" w:rsidTr="00AC088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FE44C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Người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đề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nghị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thanh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toán</w:t>
            </w:r>
            <w:proofErr w:type="spellEnd"/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Ký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họ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tên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5F580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Kế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toán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trưởng</w:t>
            </w:r>
            <w:proofErr w:type="spellEnd"/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Ký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họ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tên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80AB0" w14:textId="77777777" w:rsidR="00AC0883" w:rsidRPr="00AC0883" w:rsidRDefault="00AC0883" w:rsidP="00AC0883">
            <w:pPr>
              <w:spacing w:after="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Người</w:t>
            </w:r>
            <w:proofErr w:type="spellEnd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duyệt</w:t>
            </w:r>
            <w:proofErr w:type="spellEnd"/>
            <w:r w:rsidRPr="00AC0883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(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Ký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họ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tên</w:t>
            </w:r>
            <w:proofErr w:type="spellEnd"/>
            <w:r w:rsidRPr="00AC0883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)</w:t>
            </w:r>
          </w:p>
        </w:tc>
      </w:tr>
    </w:tbl>
    <w:p w14:paraId="0BE58F38" w14:textId="77777777" w:rsidR="00AC0883" w:rsidRPr="00AC0883" w:rsidRDefault="00AC0883" w:rsidP="00AC0883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C0883">
        <w:rPr>
          <w:rFonts w:ascii="Arial" w:hAnsi="Arial" w:cs="Arial"/>
          <w:color w:val="000000"/>
          <w:sz w:val="21"/>
          <w:szCs w:val="21"/>
        </w:rPr>
        <w:t> </w:t>
      </w:r>
    </w:p>
    <w:p w14:paraId="00B405F4" w14:textId="77777777" w:rsidR="00AC0883" w:rsidRPr="00AC0883" w:rsidRDefault="00AC0883" w:rsidP="00AC08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55145F" w14:textId="77777777" w:rsidR="0030688A" w:rsidRPr="0030688A" w:rsidRDefault="0030688A" w:rsidP="00AC0883">
      <w:pPr>
        <w:pStyle w:val="NormalWeb"/>
        <w:jc w:val="both"/>
      </w:pPr>
      <w:r w:rsidRPr="0030688A">
        <w:rPr>
          <w:color w:val="000000"/>
        </w:rPr>
        <w:t>         </w:t>
      </w:r>
      <w:bookmarkStart w:id="0" w:name="_GoBack"/>
      <w:bookmarkEnd w:id="0"/>
    </w:p>
    <w:p w14:paraId="7BFB32DD" w14:textId="77777777" w:rsidR="0030688A" w:rsidRPr="0030688A" w:rsidRDefault="0030688A" w:rsidP="0030688A">
      <w:pPr>
        <w:pStyle w:val="NormalWeb"/>
      </w:pPr>
      <w:r w:rsidRPr="0030688A">
        <w:t>-----------------------------------------</w:t>
      </w:r>
    </w:p>
    <w:p w14:paraId="6EDB3005" w14:textId="77777777" w:rsidR="0030688A" w:rsidRPr="0030688A" w:rsidRDefault="0030688A" w:rsidP="0030688A">
      <w:pPr>
        <w:pStyle w:val="NormalWeb"/>
      </w:pPr>
      <w:r w:rsidRPr="0030688A">
        <w:rPr>
          <w:rStyle w:val="Strong"/>
          <w:color w:val="FF8C00"/>
        </w:rPr>
        <w:t>BIỂU MẪU LIÊN QUAN</w:t>
      </w:r>
      <w:r w:rsidRPr="0030688A">
        <w:rPr>
          <w:color w:val="FF8C00"/>
        </w:rPr>
        <w:t>:</w:t>
      </w:r>
    </w:p>
    <w:p w14:paraId="69CE2F6B" w14:textId="77777777" w:rsidR="0030688A" w:rsidRPr="0030688A" w:rsidRDefault="00F16D89" w:rsidP="0030688A">
      <w:pPr>
        <w:pStyle w:val="NormalWeb"/>
      </w:pPr>
      <w:hyperlink r:id="rId6" w:history="1">
        <w:r w:rsidR="0030688A" w:rsidRPr="0030688A">
          <w:rPr>
            <w:rStyle w:val="Hyperlink"/>
          </w:rPr>
          <w:t xml:space="preserve">1. </w:t>
        </w:r>
        <w:proofErr w:type="spellStart"/>
        <w:r w:rsidR="0030688A" w:rsidRPr="0030688A">
          <w:rPr>
            <w:rStyle w:val="Hyperlink"/>
          </w:rPr>
          <w:t>Đơn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kiện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đòi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nợ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25FE029A" w14:textId="77777777" w:rsidR="0030688A" w:rsidRPr="0030688A" w:rsidRDefault="00F16D89" w:rsidP="0030688A">
      <w:pPr>
        <w:pStyle w:val="NormalWeb"/>
      </w:pPr>
      <w:hyperlink r:id="rId7" w:history="1">
        <w:r w:rsidR="0030688A" w:rsidRPr="0030688A">
          <w:rPr>
            <w:rStyle w:val="Hyperlink"/>
          </w:rPr>
          <w:t xml:space="preserve">2. </w:t>
        </w:r>
        <w:proofErr w:type="spellStart"/>
        <w:r w:rsidR="0030688A" w:rsidRPr="0030688A">
          <w:rPr>
            <w:rStyle w:val="Hyperlink"/>
          </w:rPr>
          <w:t>Mẫu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thư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đề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nghị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thanh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toán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1CB6828C" w14:textId="77777777" w:rsidR="0030688A" w:rsidRPr="0030688A" w:rsidRDefault="00F16D89" w:rsidP="0030688A">
      <w:pPr>
        <w:pStyle w:val="NormalWeb"/>
      </w:pPr>
      <w:hyperlink r:id="rId8" w:history="1">
        <w:r w:rsidR="0030688A" w:rsidRPr="0030688A">
          <w:rPr>
            <w:rStyle w:val="Hyperlink"/>
          </w:rPr>
          <w:t xml:space="preserve">3. </w:t>
        </w:r>
        <w:proofErr w:type="spellStart"/>
        <w:r w:rsidR="0030688A" w:rsidRPr="0030688A">
          <w:rPr>
            <w:rStyle w:val="Hyperlink"/>
          </w:rPr>
          <w:t>Mẫu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giấy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biên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nhận</w:t>
        </w:r>
        <w:proofErr w:type="spellEnd"/>
        <w:r w:rsidR="0030688A" w:rsidRPr="0030688A">
          <w:rPr>
            <w:rStyle w:val="Hyperlink"/>
          </w:rPr>
          <w:t xml:space="preserve">, </w:t>
        </w:r>
        <w:proofErr w:type="spellStart"/>
        <w:r w:rsidR="0030688A" w:rsidRPr="0030688A">
          <w:rPr>
            <w:rStyle w:val="Hyperlink"/>
          </w:rPr>
          <w:t>đặt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cọc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20BAFBF8" w14:textId="77777777" w:rsidR="0030688A" w:rsidRPr="0030688A" w:rsidRDefault="00F16D89" w:rsidP="0030688A">
      <w:pPr>
        <w:pStyle w:val="NormalWeb"/>
      </w:pPr>
      <w:hyperlink r:id="rId9" w:history="1">
        <w:r w:rsidR="0030688A" w:rsidRPr="0030688A">
          <w:rPr>
            <w:rStyle w:val="Hyperlink"/>
          </w:rPr>
          <w:t xml:space="preserve">4. </w:t>
        </w:r>
        <w:proofErr w:type="spellStart"/>
        <w:r w:rsidR="0030688A" w:rsidRPr="0030688A">
          <w:rPr>
            <w:rStyle w:val="Hyperlink"/>
          </w:rPr>
          <w:t>Mẫu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giấy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đề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nghị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thanh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toán</w:t>
        </w:r>
        <w:proofErr w:type="spellEnd"/>
        <w:r w:rsidR="0030688A" w:rsidRPr="0030688A">
          <w:rPr>
            <w:rStyle w:val="Hyperlink"/>
          </w:rPr>
          <w:t>;</w:t>
        </w:r>
      </w:hyperlink>
      <w:r w:rsidR="0030688A" w:rsidRPr="0030688A">
        <w:br/>
        <w:t>---------------------------------------</w:t>
      </w:r>
    </w:p>
    <w:p w14:paraId="40611B08" w14:textId="77777777" w:rsidR="0030688A" w:rsidRPr="0030688A" w:rsidRDefault="0030688A" w:rsidP="0030688A">
      <w:pPr>
        <w:pStyle w:val="NormalWeb"/>
      </w:pPr>
      <w:r w:rsidRPr="0030688A">
        <w:rPr>
          <w:rStyle w:val="Strong"/>
          <w:color w:val="FF8C00"/>
        </w:rPr>
        <w:t>THAM KHẢO DỊCH VỤ TƯ VẤN LUẬT LIÊN QUAN:</w:t>
      </w:r>
    </w:p>
    <w:p w14:paraId="6856D5C0" w14:textId="77777777" w:rsidR="0030688A" w:rsidRPr="0030688A" w:rsidRDefault="00F16D89" w:rsidP="0030688A">
      <w:pPr>
        <w:pStyle w:val="NormalWeb"/>
      </w:pPr>
      <w:hyperlink r:id="rId10" w:history="1">
        <w:r w:rsidR="0030688A" w:rsidRPr="0030688A">
          <w:rPr>
            <w:rStyle w:val="Hyperlink"/>
          </w:rPr>
          <w:t xml:space="preserve">1. </w:t>
        </w:r>
        <w:proofErr w:type="spellStart"/>
        <w:r w:rsidR="0030688A" w:rsidRPr="0030688A">
          <w:rPr>
            <w:rStyle w:val="Hyperlink"/>
          </w:rPr>
          <w:t>Tư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vấn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soạn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thảo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hợp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đồng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66530A67" w14:textId="77777777" w:rsidR="0030688A" w:rsidRPr="0030688A" w:rsidRDefault="00F16D89" w:rsidP="0030688A">
      <w:pPr>
        <w:pStyle w:val="NormalWeb"/>
      </w:pPr>
      <w:hyperlink r:id="rId11" w:history="1">
        <w:r w:rsidR="0030688A" w:rsidRPr="0030688A">
          <w:rPr>
            <w:rStyle w:val="Hyperlink"/>
          </w:rPr>
          <w:t xml:space="preserve">2. </w:t>
        </w:r>
        <w:proofErr w:type="spellStart"/>
        <w:r w:rsidR="0030688A" w:rsidRPr="0030688A">
          <w:rPr>
            <w:rStyle w:val="Hyperlink"/>
          </w:rPr>
          <w:t>Dịch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vụ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trước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bạ</w:t>
        </w:r>
        <w:proofErr w:type="spellEnd"/>
        <w:r w:rsidR="0030688A" w:rsidRPr="0030688A">
          <w:rPr>
            <w:rStyle w:val="Hyperlink"/>
          </w:rPr>
          <w:t xml:space="preserve"> sang </w:t>
        </w:r>
        <w:proofErr w:type="spellStart"/>
        <w:r w:rsidR="0030688A" w:rsidRPr="0030688A">
          <w:rPr>
            <w:rStyle w:val="Hyperlink"/>
          </w:rPr>
          <w:t>tên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nhà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đất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1AC30197" w14:textId="77777777" w:rsidR="0030688A" w:rsidRPr="0030688A" w:rsidRDefault="00F16D89" w:rsidP="0030688A">
      <w:pPr>
        <w:pStyle w:val="NormalWeb"/>
      </w:pPr>
      <w:hyperlink r:id="rId12" w:history="1">
        <w:r w:rsidR="0030688A" w:rsidRPr="0030688A">
          <w:rPr>
            <w:rStyle w:val="Hyperlink"/>
          </w:rPr>
          <w:t xml:space="preserve">3. </w:t>
        </w:r>
        <w:proofErr w:type="spellStart"/>
        <w:r w:rsidR="0030688A" w:rsidRPr="0030688A">
          <w:rPr>
            <w:rStyle w:val="Hyperlink"/>
          </w:rPr>
          <w:t>Tư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vấn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thừa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kế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quyền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sử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dụng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đất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4620AE1C" w14:textId="77777777" w:rsidR="0030688A" w:rsidRPr="0030688A" w:rsidRDefault="00F16D89" w:rsidP="0030688A">
      <w:pPr>
        <w:pStyle w:val="NormalWeb"/>
      </w:pPr>
      <w:hyperlink r:id="rId13" w:history="1">
        <w:r w:rsidR="0030688A" w:rsidRPr="0030688A">
          <w:rPr>
            <w:rStyle w:val="Hyperlink"/>
          </w:rPr>
          <w:t xml:space="preserve">4. </w:t>
        </w:r>
        <w:proofErr w:type="spellStart"/>
        <w:r w:rsidR="0030688A" w:rsidRPr="0030688A">
          <w:rPr>
            <w:rStyle w:val="Hyperlink"/>
          </w:rPr>
          <w:t>Dịch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vụ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công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chứng</w:t>
        </w:r>
        <w:proofErr w:type="spellEnd"/>
        <w:r w:rsidR="0030688A" w:rsidRPr="0030688A">
          <w:rPr>
            <w:rStyle w:val="Hyperlink"/>
          </w:rPr>
          <w:t xml:space="preserve"> sang </w:t>
        </w:r>
        <w:proofErr w:type="spellStart"/>
        <w:r w:rsidR="0030688A" w:rsidRPr="0030688A">
          <w:rPr>
            <w:rStyle w:val="Hyperlink"/>
          </w:rPr>
          <w:t>tên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sổ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đỏ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6EC4411C" w14:textId="77777777" w:rsidR="0030688A" w:rsidRPr="0030688A" w:rsidRDefault="00F16D89" w:rsidP="0030688A">
      <w:pPr>
        <w:pStyle w:val="NormalWeb"/>
      </w:pPr>
      <w:hyperlink r:id="rId14" w:history="1">
        <w:r w:rsidR="0030688A" w:rsidRPr="0030688A">
          <w:rPr>
            <w:rStyle w:val="Hyperlink"/>
          </w:rPr>
          <w:t xml:space="preserve">5. </w:t>
        </w:r>
        <w:proofErr w:type="spellStart"/>
        <w:r w:rsidR="0030688A" w:rsidRPr="0030688A">
          <w:rPr>
            <w:rStyle w:val="Hyperlink"/>
          </w:rPr>
          <w:t>Dịch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vụ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công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chứng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uy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tín</w:t>
        </w:r>
        <w:proofErr w:type="spellEnd"/>
        <w:r w:rsidR="0030688A" w:rsidRPr="0030688A">
          <w:rPr>
            <w:rStyle w:val="Hyperlink"/>
          </w:rPr>
          <w:t xml:space="preserve">, </w:t>
        </w:r>
        <w:proofErr w:type="spellStart"/>
        <w:r w:rsidR="0030688A" w:rsidRPr="0030688A">
          <w:rPr>
            <w:rStyle w:val="Hyperlink"/>
          </w:rPr>
          <w:t>chuyên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nghiệp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7A02C04F" w14:textId="77777777" w:rsidR="0030688A" w:rsidRPr="0030688A" w:rsidRDefault="00F16D89" w:rsidP="0030688A">
      <w:pPr>
        <w:pStyle w:val="NormalWeb"/>
      </w:pPr>
      <w:hyperlink r:id="rId15" w:history="1">
        <w:r w:rsidR="0030688A" w:rsidRPr="0030688A">
          <w:rPr>
            <w:rStyle w:val="Hyperlink"/>
          </w:rPr>
          <w:t xml:space="preserve">6. </w:t>
        </w:r>
        <w:proofErr w:type="spellStart"/>
        <w:r w:rsidR="0030688A" w:rsidRPr="0030688A">
          <w:rPr>
            <w:rStyle w:val="Hyperlink"/>
          </w:rPr>
          <w:t>Dịch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vụ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soạn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thảo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và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công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chứng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hợp</w:t>
        </w:r>
        <w:proofErr w:type="spellEnd"/>
        <w:r w:rsidR="0030688A" w:rsidRPr="0030688A">
          <w:rPr>
            <w:rStyle w:val="Hyperlink"/>
          </w:rPr>
          <w:t xml:space="preserve"> </w:t>
        </w:r>
        <w:proofErr w:type="spellStart"/>
        <w:r w:rsidR="0030688A" w:rsidRPr="0030688A">
          <w:rPr>
            <w:rStyle w:val="Hyperlink"/>
          </w:rPr>
          <w:t>đồng</w:t>
        </w:r>
        <w:proofErr w:type="spellEnd"/>
        <w:r w:rsidR="0030688A" w:rsidRPr="0030688A">
          <w:rPr>
            <w:rStyle w:val="Hyperlink"/>
          </w:rPr>
          <w:t>;</w:t>
        </w:r>
      </w:hyperlink>
    </w:p>
    <w:p w14:paraId="5698A1B1" w14:textId="77777777" w:rsidR="00266947" w:rsidRPr="0030688A" w:rsidRDefault="00266947" w:rsidP="00EC2D51">
      <w:pPr>
        <w:rPr>
          <w:sz w:val="24"/>
          <w:szCs w:val="24"/>
        </w:rPr>
      </w:pPr>
    </w:p>
    <w:sectPr w:rsidR="00266947" w:rsidRPr="0030688A" w:rsidSect="00874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69969" w14:textId="77777777" w:rsidR="00F16D89" w:rsidRDefault="00F16D89" w:rsidP="007446EA">
      <w:pPr>
        <w:spacing w:after="0" w:line="240" w:lineRule="auto"/>
      </w:pPr>
      <w:r>
        <w:separator/>
      </w:r>
    </w:p>
  </w:endnote>
  <w:endnote w:type="continuationSeparator" w:id="0">
    <w:p w14:paraId="1572559D" w14:textId="77777777" w:rsidR="00F16D89" w:rsidRDefault="00F16D8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B0BF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70CB" w14:textId="77777777" w:rsidR="00266947" w:rsidRPr="00EC7522" w:rsidRDefault="00EC7522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6BFE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D043F" w14:textId="77777777" w:rsidR="00F16D89" w:rsidRDefault="00F16D89" w:rsidP="007446EA">
      <w:pPr>
        <w:spacing w:after="0" w:line="240" w:lineRule="auto"/>
      </w:pPr>
      <w:r>
        <w:separator/>
      </w:r>
    </w:p>
  </w:footnote>
  <w:footnote w:type="continuationSeparator" w:id="0">
    <w:p w14:paraId="414403CE" w14:textId="77777777" w:rsidR="00F16D89" w:rsidRDefault="00F16D89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CF09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80A8" w14:textId="77777777" w:rsidR="00266947" w:rsidRPr="00EC7522" w:rsidRDefault="00EC7522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AB8A" w14:textId="77777777"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223DBF"/>
    <w:rsid w:val="00266947"/>
    <w:rsid w:val="002C6432"/>
    <w:rsid w:val="002E3B94"/>
    <w:rsid w:val="0030688A"/>
    <w:rsid w:val="003C01DF"/>
    <w:rsid w:val="00640271"/>
    <w:rsid w:val="007446EA"/>
    <w:rsid w:val="00770BA3"/>
    <w:rsid w:val="007B275F"/>
    <w:rsid w:val="008744ED"/>
    <w:rsid w:val="00935B15"/>
    <w:rsid w:val="009874E5"/>
    <w:rsid w:val="00AC07C4"/>
    <w:rsid w:val="00AC0883"/>
    <w:rsid w:val="00C622BC"/>
    <w:rsid w:val="00EC2D51"/>
    <w:rsid w:val="00EC7522"/>
    <w:rsid w:val="00F1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C5C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06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uatminhkhue.vn/to-khai/mau-giay-de-nghi-thanh-toan.aspx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luatminhkhue.vn/hop-dong/tu-van-soan-thao-hop-dong.aspx" TargetMode="External"/><Relationship Id="rId11" Type="http://schemas.openxmlformats.org/officeDocument/2006/relationships/hyperlink" Target="http://luatminhkhue.vn/chuyen-quyen/dich-vu-truoc-ba-sang-ten-nha-dat.aspx" TargetMode="External"/><Relationship Id="rId12" Type="http://schemas.openxmlformats.org/officeDocument/2006/relationships/hyperlink" Target="http://luatminhkhue.vn/chuyen-quyen/tu-van-thua-ke-quyen-su-dung-dat.aspx" TargetMode="External"/><Relationship Id="rId13" Type="http://schemas.openxmlformats.org/officeDocument/2006/relationships/hyperlink" Target="http://luatminhkhue.vn/chuyen-quyen/dich-vu-cong-chung-sang-ten-so-do.aspx" TargetMode="External"/><Relationship Id="rId14" Type="http://schemas.openxmlformats.org/officeDocument/2006/relationships/hyperlink" Target="http://luatminhkhue.vn/hop-dong/dich-vu-cong-chung-uy-tin,-chuyen-nghiep.aspx" TargetMode="External"/><Relationship Id="rId15" Type="http://schemas.openxmlformats.org/officeDocument/2006/relationships/hyperlink" Target="http://luatminhkhue.vn/hop-dong/dich-vu-soan-thao-va-cong-chung-hop-dong.aspx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luatminhkhue.vn/to-khai/don-kien-doi-no.aspx" TargetMode="External"/><Relationship Id="rId7" Type="http://schemas.openxmlformats.org/officeDocument/2006/relationships/hyperlink" Target="http://luatminhkhue.vn/to-khai/mau-thu-de-nghi-thanh-toan.aspx" TargetMode="External"/><Relationship Id="rId8" Type="http://schemas.openxmlformats.org/officeDocument/2006/relationships/hyperlink" Target="http://luatminhkhue.vn/to-khai/mau-giay-bien-nhan,-dat-co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6</cp:revision>
  <dcterms:created xsi:type="dcterms:W3CDTF">2015-09-21T17:28:00Z</dcterms:created>
  <dcterms:modified xsi:type="dcterms:W3CDTF">2019-01-23T06:27:00Z</dcterms:modified>
</cp:coreProperties>
</file>