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99C" w:rsidRPr="00E839D7" w:rsidRDefault="00BC299C" w:rsidP="00E839D7">
      <w:pPr>
        <w:pStyle w:val="NormalWeb"/>
        <w:shd w:val="clear" w:color="auto" w:fill="FFFFFF"/>
        <w:spacing w:before="0" w:beforeAutospacing="0" w:after="0" w:afterAutospacing="0" w:line="234" w:lineRule="atLeast"/>
        <w:jc w:val="both"/>
        <w:rPr>
          <w:color w:val="000000"/>
          <w:sz w:val="28"/>
          <w:szCs w:val="28"/>
        </w:rPr>
      </w:pPr>
      <w:bookmarkStart w:id="0" w:name="dieu_9"/>
      <w:r w:rsidRPr="00E839D7">
        <w:rPr>
          <w:b/>
          <w:bCs/>
          <w:color w:val="000000"/>
          <w:sz w:val="28"/>
          <w:szCs w:val="28"/>
        </w:rPr>
        <w:t>Điều 9. Ủy ban Chứng khoán Nhà nước</w:t>
      </w:r>
      <w:bookmarkEnd w:id="0"/>
      <w:r w:rsidR="00E839D7" w:rsidRPr="00E839D7">
        <w:rPr>
          <w:b/>
          <w:bCs/>
          <w:color w:val="000000"/>
          <w:sz w:val="28"/>
          <w:szCs w:val="28"/>
        </w:rPr>
        <w:t xml:space="preserve"> (Luật Chứng khoán năm 2019)</w:t>
      </w:r>
    </w:p>
    <w:p w:rsidR="00BC299C" w:rsidRPr="00E839D7" w:rsidRDefault="00BC299C" w:rsidP="00E839D7">
      <w:pPr>
        <w:pStyle w:val="NormalWeb"/>
        <w:shd w:val="clear" w:color="auto" w:fill="FFFFFF"/>
        <w:spacing w:before="120" w:beforeAutospacing="0" w:after="120" w:afterAutospacing="0" w:line="234" w:lineRule="atLeast"/>
        <w:jc w:val="both"/>
        <w:rPr>
          <w:color w:val="000000"/>
          <w:sz w:val="28"/>
          <w:szCs w:val="28"/>
        </w:rPr>
      </w:pPr>
      <w:r w:rsidRPr="00E839D7">
        <w:rPr>
          <w:color w:val="000000"/>
          <w:sz w:val="28"/>
          <w:szCs w:val="28"/>
        </w:rPr>
        <w:t>1. Ủy ban Chứng khoán Nhà nước là cơ quan thuộc Bộ Tài chính thực hiện chức năng tham mưu, giúp Bộ trưởng Bộ Tài chính quản lý nhà nước về chứng khoán và thị trường chứng khoán, tổ chức thực thi pháp luật về chứng khoán và thị trường chứng khoán theo phân cấp, ủy quyền của Bộ trưởng Bộ Tài chính và có các nhiệm vụ, quyền hạn sau đây:</w:t>
      </w:r>
    </w:p>
    <w:p w:rsidR="00BC299C" w:rsidRPr="00E839D7" w:rsidRDefault="00BC299C" w:rsidP="00E839D7">
      <w:pPr>
        <w:pStyle w:val="NormalWeb"/>
        <w:shd w:val="clear" w:color="auto" w:fill="FFFFFF"/>
        <w:spacing w:before="120" w:beforeAutospacing="0" w:after="120" w:afterAutospacing="0" w:line="234" w:lineRule="atLeast"/>
        <w:jc w:val="both"/>
        <w:rPr>
          <w:color w:val="000000"/>
          <w:sz w:val="28"/>
          <w:szCs w:val="28"/>
        </w:rPr>
      </w:pPr>
      <w:r w:rsidRPr="00E839D7">
        <w:rPr>
          <w:color w:val="000000"/>
          <w:sz w:val="28"/>
          <w:szCs w:val="28"/>
        </w:rPr>
        <w:t>a) Trình Bộ trưởng Bộ Tài chính ban hành hoặc để trình cấp có thẩm quyền ban hành các văn bản quy phạm pháp luật về chứng khoán và thị trường chứng khoán, chiến lược, kế hoạch, đề án, chính sách phát triển thị trường chứng khoán;</w:t>
      </w:r>
    </w:p>
    <w:p w:rsidR="00BC299C" w:rsidRPr="00E839D7" w:rsidRDefault="00BC299C" w:rsidP="00E839D7">
      <w:pPr>
        <w:pStyle w:val="NormalWeb"/>
        <w:shd w:val="clear" w:color="auto" w:fill="FFFFFF"/>
        <w:spacing w:before="120" w:beforeAutospacing="0" w:after="120" w:afterAutospacing="0" w:line="234" w:lineRule="atLeast"/>
        <w:jc w:val="both"/>
        <w:rPr>
          <w:color w:val="000000"/>
          <w:sz w:val="28"/>
          <w:szCs w:val="28"/>
        </w:rPr>
      </w:pPr>
      <w:r w:rsidRPr="00E839D7">
        <w:rPr>
          <w:color w:val="000000"/>
          <w:sz w:val="28"/>
          <w:szCs w:val="28"/>
        </w:rPr>
        <w:t>b) Tổ chức, phát triển thị trường chứng khoán; trực tiếp quản lý, giám sát hoạt động về chứng khoán và thị trường chứng khoán; quản lý các hoạt động dịch vụ về chứng khoán và thị trường chứng khoán theo quy định của pháp luật;</w:t>
      </w:r>
    </w:p>
    <w:p w:rsidR="00BC299C" w:rsidRPr="00E839D7" w:rsidRDefault="00BC299C" w:rsidP="00E839D7">
      <w:pPr>
        <w:pStyle w:val="NormalWeb"/>
        <w:shd w:val="clear" w:color="auto" w:fill="FFFFFF"/>
        <w:spacing w:before="120" w:beforeAutospacing="0" w:after="120" w:afterAutospacing="0" w:line="234" w:lineRule="atLeast"/>
        <w:jc w:val="both"/>
        <w:rPr>
          <w:color w:val="000000"/>
          <w:sz w:val="28"/>
          <w:szCs w:val="28"/>
        </w:rPr>
      </w:pPr>
      <w:r w:rsidRPr="00E839D7">
        <w:rPr>
          <w:color w:val="000000"/>
          <w:sz w:val="28"/>
          <w:szCs w:val="28"/>
        </w:rPr>
        <w:t>c) Cấp, cấp lại, gia hạn, điều chỉnh, thu hồi giấy phép, chứng chỉ hành nghề chứng khoán và giấy chứng nhận liên quan đến hoạt động về chứng khoán và thị trường chứng khoán; chấp thuận những thay đổi, đình chỉ, hủy bỏ liên quan đến hoạt động về chứng khoán và thị trường chứng khoán;</w:t>
      </w:r>
    </w:p>
    <w:p w:rsidR="00BC299C" w:rsidRPr="00E839D7" w:rsidRDefault="00BC299C" w:rsidP="00E839D7">
      <w:pPr>
        <w:pStyle w:val="NormalWeb"/>
        <w:shd w:val="clear" w:color="auto" w:fill="FFFFFF"/>
        <w:spacing w:before="120" w:beforeAutospacing="0" w:after="120" w:afterAutospacing="0" w:line="234" w:lineRule="atLeast"/>
        <w:jc w:val="both"/>
        <w:rPr>
          <w:color w:val="000000"/>
          <w:sz w:val="28"/>
          <w:szCs w:val="28"/>
        </w:rPr>
      </w:pPr>
      <w:r w:rsidRPr="00E839D7">
        <w:rPr>
          <w:color w:val="000000"/>
          <w:sz w:val="28"/>
          <w:szCs w:val="28"/>
        </w:rPr>
        <w:t>d) Quản lý, thanh tra, kiểm tra, giám sát hoạt động nghiệp vụ chứng khoán của Sở giao dịch chứng khoán Việt Nam và công ty con, Tổng công ty lưu ký và bù trừ chứng khoán Việt Nam; chấp thuận các quy định, quy chế của Sở giao dịch chứng khoán Việt Nam và công ty con, Tổng công ty lưu ký và bù trừ chứng khoán Việt Nam; yêu cầu Sở giao dịch chứng khoán Việt Nam và công ty con, Tổng công ty lưu ký và bù trừ chứng khoán Việt Nam sửa đổi quy định, quy chế liên quan đến hoạt động nghiệp vụ; đình chỉ, hủy bỏ quyết định liên quan đến hoạt động nghiệp vụ của Sở giao dịch chứng khoán Việt Nam và công ty con, Tổng công ty lưu ký và bù trừ chứng khoán Việt Nam, chỉ đạo Sở giao dịch chứng khoán Việt Nam và công ty con, Tổng công ty lưu ký và bù trừ chứng khoán Việt Nam thực hiện các nhiệm vụ liên quan đến hoạt động nghiệp vụ trong trường hợp cần thiết để bảo vệ quyền và lợi ích hợp pháp của nhà đầu tư;</w:t>
      </w:r>
    </w:p>
    <w:p w:rsidR="00BC299C" w:rsidRPr="00E839D7" w:rsidRDefault="00BC299C" w:rsidP="00E839D7">
      <w:pPr>
        <w:pStyle w:val="NormalWeb"/>
        <w:shd w:val="clear" w:color="auto" w:fill="FFFFFF"/>
        <w:spacing w:before="120" w:beforeAutospacing="0" w:after="120" w:afterAutospacing="0" w:line="234" w:lineRule="atLeast"/>
        <w:jc w:val="both"/>
        <w:rPr>
          <w:color w:val="000000"/>
          <w:sz w:val="28"/>
          <w:szCs w:val="28"/>
        </w:rPr>
      </w:pPr>
      <w:r w:rsidRPr="00E839D7">
        <w:rPr>
          <w:color w:val="000000"/>
          <w:sz w:val="28"/>
          <w:szCs w:val="28"/>
        </w:rPr>
        <w:t>đ) Chấp thuận việc đưa vào giao dịch các loại chứng khoán mới, thay đổi và áp dụng phương thức giao dịch mới, chấp thuận hệ thống giao dịch chứng khoán và đưa vào vận hành hệ thống giao dịch chứng khoán mới;</w:t>
      </w:r>
    </w:p>
    <w:p w:rsidR="00BC299C" w:rsidRPr="00E839D7" w:rsidRDefault="00BC299C" w:rsidP="00E839D7">
      <w:pPr>
        <w:pStyle w:val="NormalWeb"/>
        <w:shd w:val="clear" w:color="auto" w:fill="FFFFFF"/>
        <w:spacing w:before="120" w:beforeAutospacing="0" w:after="120" w:afterAutospacing="0" w:line="234" w:lineRule="atLeast"/>
        <w:jc w:val="both"/>
        <w:rPr>
          <w:color w:val="000000"/>
          <w:sz w:val="28"/>
          <w:szCs w:val="28"/>
        </w:rPr>
      </w:pPr>
      <w:r w:rsidRPr="00E839D7">
        <w:rPr>
          <w:color w:val="000000"/>
          <w:sz w:val="28"/>
          <w:szCs w:val="28"/>
        </w:rPr>
        <w:t>e) Quản lý, giám sát hoạt động liên quan đến chứng khoán và thị trường chứng khoán của các tổ chức, cá nhân;</w:t>
      </w:r>
    </w:p>
    <w:p w:rsidR="00BC299C" w:rsidRPr="00E839D7" w:rsidRDefault="00BC299C" w:rsidP="00E839D7">
      <w:pPr>
        <w:pStyle w:val="NormalWeb"/>
        <w:shd w:val="clear" w:color="auto" w:fill="FFFFFF"/>
        <w:spacing w:before="120" w:beforeAutospacing="0" w:after="120" w:afterAutospacing="0" w:line="234" w:lineRule="atLeast"/>
        <w:jc w:val="both"/>
        <w:rPr>
          <w:color w:val="000000"/>
          <w:sz w:val="28"/>
          <w:szCs w:val="28"/>
        </w:rPr>
      </w:pPr>
      <w:r w:rsidRPr="00E839D7">
        <w:rPr>
          <w:color w:val="000000"/>
          <w:sz w:val="28"/>
          <w:szCs w:val="28"/>
        </w:rPr>
        <w:t>g) Thanh tra, kiểm tra, giải quyết khiếu nại, tố cáo và xử lý vi phạm hành chính trong lĩnh vực chứng khoán và thị trường chứng khoán;</w:t>
      </w:r>
    </w:p>
    <w:p w:rsidR="00BC299C" w:rsidRPr="00E839D7" w:rsidRDefault="00BC299C" w:rsidP="00E839D7">
      <w:pPr>
        <w:pStyle w:val="NormalWeb"/>
        <w:shd w:val="clear" w:color="auto" w:fill="FFFFFF"/>
        <w:spacing w:before="120" w:beforeAutospacing="0" w:after="120" w:afterAutospacing="0" w:line="234" w:lineRule="atLeast"/>
        <w:jc w:val="both"/>
        <w:rPr>
          <w:color w:val="000000"/>
          <w:sz w:val="28"/>
          <w:szCs w:val="28"/>
        </w:rPr>
      </w:pPr>
      <w:r w:rsidRPr="00E839D7">
        <w:rPr>
          <w:color w:val="000000"/>
          <w:sz w:val="28"/>
          <w:szCs w:val="28"/>
        </w:rPr>
        <w:t xml:space="preserve">h) Báo cáo Bộ Tài chính để báo cáo Thủ tướng Chính phủ, Chính phủ về tình hình hoạt động của thị trường chứng khoán. Trường hợp có biến động lớn ảnh hưởng đến an ninh, an toàn thị trường chứng khoán, Ủy ban Chứng khoán Nhà </w:t>
      </w:r>
      <w:r w:rsidRPr="00E839D7">
        <w:rPr>
          <w:color w:val="000000"/>
          <w:sz w:val="28"/>
          <w:szCs w:val="28"/>
        </w:rPr>
        <w:lastRenderedPageBreak/>
        <w:t>nước có trách nhiệm kịp thời báo cáo Bộ Tài chính, đồng thời báo cáo Chính phủ, Thủ tướng Chính phủ về tình hình thị trường và các giải pháp để ổn định thị trường và bảo đảm an ninh, an toàn tài chính;</w:t>
      </w:r>
    </w:p>
    <w:p w:rsidR="00BC299C" w:rsidRPr="00E839D7" w:rsidRDefault="00BC299C" w:rsidP="00E839D7">
      <w:pPr>
        <w:pStyle w:val="NormalWeb"/>
        <w:shd w:val="clear" w:color="auto" w:fill="FFFFFF"/>
        <w:spacing w:before="120" w:beforeAutospacing="0" w:after="120" w:afterAutospacing="0" w:line="234" w:lineRule="atLeast"/>
        <w:jc w:val="both"/>
        <w:rPr>
          <w:color w:val="000000"/>
          <w:sz w:val="28"/>
          <w:szCs w:val="28"/>
        </w:rPr>
      </w:pPr>
      <w:r w:rsidRPr="00E839D7">
        <w:rPr>
          <w:color w:val="000000"/>
          <w:sz w:val="28"/>
          <w:szCs w:val="28"/>
        </w:rPr>
        <w:t>i) Thực hiện theo thẩm quyền hoặc trình cấp có thẩm quyền thực hiện các biện pháp bảo đảm an ninh, an toàn thị trường chứng khoán;</w:t>
      </w:r>
    </w:p>
    <w:p w:rsidR="00BC299C" w:rsidRPr="00E839D7" w:rsidRDefault="00BC299C" w:rsidP="00E839D7">
      <w:pPr>
        <w:pStyle w:val="NormalWeb"/>
        <w:shd w:val="clear" w:color="auto" w:fill="FFFFFF"/>
        <w:spacing w:before="120" w:beforeAutospacing="0" w:after="120" w:afterAutospacing="0" w:line="234" w:lineRule="atLeast"/>
        <w:jc w:val="both"/>
        <w:rPr>
          <w:color w:val="000000"/>
          <w:sz w:val="28"/>
          <w:szCs w:val="28"/>
        </w:rPr>
      </w:pPr>
      <w:r w:rsidRPr="00E839D7">
        <w:rPr>
          <w:color w:val="000000"/>
          <w:sz w:val="28"/>
          <w:szCs w:val="28"/>
        </w:rPr>
        <w:t>k) Thực hiện thống kê, dự báo về hoạt động chứng khoán và thị trường chứng khoán; hiện đại hóa công nghệ thông tin trong lĩnh vực chứng khoán và thị trường chứng khoán;</w:t>
      </w:r>
    </w:p>
    <w:p w:rsidR="00BC299C" w:rsidRPr="00E839D7" w:rsidRDefault="00BC299C" w:rsidP="00E839D7">
      <w:pPr>
        <w:pStyle w:val="NormalWeb"/>
        <w:shd w:val="clear" w:color="auto" w:fill="FFFFFF"/>
        <w:spacing w:before="120" w:beforeAutospacing="0" w:after="120" w:afterAutospacing="0" w:line="234" w:lineRule="atLeast"/>
        <w:jc w:val="both"/>
        <w:rPr>
          <w:color w:val="000000"/>
          <w:sz w:val="28"/>
          <w:szCs w:val="28"/>
        </w:rPr>
      </w:pPr>
      <w:r w:rsidRPr="00E839D7">
        <w:rPr>
          <w:color w:val="000000"/>
          <w:sz w:val="28"/>
          <w:szCs w:val="28"/>
        </w:rPr>
        <w:t>l) Tổ chức, phối hợp với các cơ quan, tổ chức liên quan đào tạo, bồi dưỡng đội ngũ cán bộ, công chức, viên chức ngành chứng khoán và người hành nghề chứng khoán; tuyên truyền, phổ biến kiến thức về chứng khoán và thị trường chứng khoán cho công chúng;</w:t>
      </w:r>
    </w:p>
    <w:p w:rsidR="00BC299C" w:rsidRPr="00E839D7" w:rsidRDefault="00BC299C" w:rsidP="00E839D7">
      <w:pPr>
        <w:pStyle w:val="NormalWeb"/>
        <w:shd w:val="clear" w:color="auto" w:fill="FFFFFF"/>
        <w:spacing w:before="120" w:beforeAutospacing="0" w:after="120" w:afterAutospacing="0" w:line="234" w:lineRule="atLeast"/>
        <w:jc w:val="both"/>
        <w:rPr>
          <w:color w:val="000000"/>
          <w:sz w:val="28"/>
          <w:szCs w:val="28"/>
        </w:rPr>
      </w:pPr>
      <w:r w:rsidRPr="00E839D7">
        <w:rPr>
          <w:color w:val="000000"/>
          <w:sz w:val="28"/>
          <w:szCs w:val="28"/>
        </w:rPr>
        <w:t>m) Ban hành văn bản hướng dẫn chuyên môn, nghiệp vụ, văn bản khác thuộc phạm vi quản lý của Ủy ban Chứng khoán Nhà nước;</w:t>
      </w:r>
    </w:p>
    <w:p w:rsidR="00BC299C" w:rsidRPr="00E839D7" w:rsidRDefault="00BC299C" w:rsidP="00E839D7">
      <w:pPr>
        <w:pStyle w:val="NormalWeb"/>
        <w:shd w:val="clear" w:color="auto" w:fill="FFFFFF"/>
        <w:spacing w:before="120" w:beforeAutospacing="0" w:after="120" w:afterAutospacing="0" w:line="234" w:lineRule="atLeast"/>
        <w:jc w:val="both"/>
        <w:rPr>
          <w:color w:val="000000"/>
          <w:sz w:val="28"/>
          <w:szCs w:val="28"/>
        </w:rPr>
      </w:pPr>
      <w:r w:rsidRPr="00E839D7">
        <w:rPr>
          <w:color w:val="000000"/>
          <w:sz w:val="28"/>
          <w:szCs w:val="28"/>
        </w:rPr>
        <w:t>n) Giám sát tổ chức xã hội - nghề nghiệp về chứng khoán trong việc thực hiện mục đích, tôn chỉ, Điều lệ hoạt động;</w:t>
      </w:r>
    </w:p>
    <w:p w:rsidR="00BC299C" w:rsidRPr="00E839D7" w:rsidRDefault="00BC299C" w:rsidP="00E839D7">
      <w:pPr>
        <w:pStyle w:val="NormalWeb"/>
        <w:shd w:val="clear" w:color="auto" w:fill="FFFFFF"/>
        <w:spacing w:before="120" w:beforeAutospacing="0" w:after="120" w:afterAutospacing="0" w:line="234" w:lineRule="atLeast"/>
        <w:jc w:val="both"/>
        <w:rPr>
          <w:color w:val="000000"/>
          <w:sz w:val="28"/>
          <w:szCs w:val="28"/>
        </w:rPr>
      </w:pPr>
      <w:r w:rsidRPr="00E839D7">
        <w:rPr>
          <w:color w:val="000000"/>
          <w:sz w:val="28"/>
          <w:szCs w:val="28"/>
        </w:rPr>
        <w:t>o) Thực hiện chế độ báo cáo về chứng khoán và thị trường chứng khoán theo quy định của pháp luật;</w:t>
      </w:r>
    </w:p>
    <w:p w:rsidR="00BC299C" w:rsidRPr="00E839D7" w:rsidRDefault="00BC299C" w:rsidP="00E839D7">
      <w:pPr>
        <w:pStyle w:val="NormalWeb"/>
        <w:shd w:val="clear" w:color="auto" w:fill="FFFFFF"/>
        <w:spacing w:before="120" w:beforeAutospacing="0" w:after="120" w:afterAutospacing="0" w:line="234" w:lineRule="atLeast"/>
        <w:jc w:val="both"/>
        <w:rPr>
          <w:color w:val="000000"/>
          <w:sz w:val="28"/>
          <w:szCs w:val="28"/>
        </w:rPr>
      </w:pPr>
      <w:r w:rsidRPr="00E839D7">
        <w:rPr>
          <w:color w:val="000000"/>
          <w:sz w:val="28"/>
          <w:szCs w:val="28"/>
        </w:rPr>
        <w:t>p) Thực hiện hợp tác quốc tế và làm đầu mối thực hiện các cam kết quốc tế trong lĩnh vực chứng khoán và thị trường chứng khoán mà nước Cộng hòa xã hội chủ nghĩa Việt Nam là thành viên;</w:t>
      </w:r>
    </w:p>
    <w:p w:rsidR="00BC299C" w:rsidRPr="00E839D7" w:rsidRDefault="00BC299C" w:rsidP="00E839D7">
      <w:pPr>
        <w:pStyle w:val="NormalWeb"/>
        <w:shd w:val="clear" w:color="auto" w:fill="FFFFFF"/>
        <w:spacing w:before="120" w:beforeAutospacing="0" w:after="120" w:afterAutospacing="0" w:line="234" w:lineRule="atLeast"/>
        <w:jc w:val="both"/>
        <w:rPr>
          <w:color w:val="000000"/>
          <w:sz w:val="28"/>
          <w:szCs w:val="28"/>
        </w:rPr>
      </w:pPr>
      <w:r w:rsidRPr="00E839D7">
        <w:rPr>
          <w:color w:val="000000"/>
          <w:sz w:val="28"/>
          <w:szCs w:val="28"/>
        </w:rPr>
        <w:t>q) Nhiệm vụ, quyền hạn khác theo quy định của Luật này và quy định khác của pháp luật có liên quan.</w:t>
      </w:r>
    </w:p>
    <w:p w:rsidR="00BC299C" w:rsidRPr="00E839D7" w:rsidRDefault="00BC299C" w:rsidP="00E839D7">
      <w:pPr>
        <w:pStyle w:val="NormalWeb"/>
        <w:shd w:val="clear" w:color="auto" w:fill="FFFFFF"/>
        <w:spacing w:before="120" w:beforeAutospacing="0" w:after="120" w:afterAutospacing="0" w:line="234" w:lineRule="atLeast"/>
        <w:jc w:val="both"/>
        <w:rPr>
          <w:color w:val="000000"/>
          <w:sz w:val="28"/>
          <w:szCs w:val="28"/>
        </w:rPr>
      </w:pPr>
      <w:r w:rsidRPr="00E839D7">
        <w:rPr>
          <w:color w:val="000000"/>
          <w:sz w:val="28"/>
          <w:szCs w:val="28"/>
        </w:rPr>
        <w:t>2. Chức năng, nhiệm vụ, quyền hạn cụ thể và cơ cấu tổ chức của Ủy ban Chứng khoán Nhà nước do Thủ tướng Chính phủ quy định.</w:t>
      </w:r>
    </w:p>
    <w:p w:rsidR="00BC299C" w:rsidRPr="00E839D7" w:rsidRDefault="00BC299C" w:rsidP="00E839D7">
      <w:pPr>
        <w:pStyle w:val="NormalWeb"/>
        <w:shd w:val="clear" w:color="auto" w:fill="FFFFFF"/>
        <w:spacing w:before="120" w:beforeAutospacing="0" w:after="120" w:afterAutospacing="0" w:line="234" w:lineRule="atLeast"/>
        <w:jc w:val="both"/>
        <w:rPr>
          <w:color w:val="000000"/>
          <w:sz w:val="28"/>
          <w:szCs w:val="28"/>
        </w:rPr>
      </w:pPr>
      <w:r w:rsidRPr="00E839D7">
        <w:rPr>
          <w:color w:val="000000"/>
          <w:sz w:val="28"/>
          <w:szCs w:val="28"/>
        </w:rPr>
        <w:t>3. Cán bộ, công chức, viên chức của Ủy ban Chứng khoán Nhà nước trong khi thực hiện nhiệm vụ, quyền hạn của mình có trách nhiệm bảo đảm trung thực, bảo mật th</w:t>
      </w:r>
      <w:bookmarkStart w:id="1" w:name="_GoBack"/>
      <w:bookmarkEnd w:id="1"/>
      <w:r w:rsidRPr="00E839D7">
        <w:rPr>
          <w:color w:val="000000"/>
          <w:sz w:val="28"/>
          <w:szCs w:val="28"/>
        </w:rPr>
        <w:t>ông tin, tuân thủ quy định của pháp luật về chứng khoán và thị trường chứng khoán và quy định khác của pháp luật có liên quan.</w:t>
      </w:r>
    </w:p>
    <w:p w:rsidR="00792AE8" w:rsidRPr="00E839D7" w:rsidRDefault="00E839D7" w:rsidP="00E839D7">
      <w:pPr>
        <w:jc w:val="both"/>
        <w:rPr>
          <w:rFonts w:ascii="Times New Roman" w:hAnsi="Times New Roman" w:cs="Times New Roman"/>
          <w:sz w:val="28"/>
          <w:szCs w:val="28"/>
          <w:lang w:val="en-US"/>
        </w:rPr>
      </w:pPr>
    </w:p>
    <w:p w:rsidR="00E839D7" w:rsidRPr="00E839D7" w:rsidRDefault="00E839D7" w:rsidP="00E839D7">
      <w:pPr>
        <w:pStyle w:val="NormalWeb"/>
        <w:shd w:val="clear" w:color="auto" w:fill="FFFFFF"/>
        <w:spacing w:before="0" w:beforeAutospacing="0" w:after="0" w:afterAutospacing="0" w:line="234" w:lineRule="atLeast"/>
        <w:jc w:val="both"/>
        <w:rPr>
          <w:color w:val="000000"/>
          <w:sz w:val="28"/>
          <w:szCs w:val="28"/>
        </w:rPr>
      </w:pPr>
      <w:bookmarkStart w:id="2" w:name="dieu_2"/>
      <w:r w:rsidRPr="00E839D7">
        <w:rPr>
          <w:b/>
          <w:bCs/>
          <w:color w:val="000000"/>
          <w:sz w:val="28"/>
          <w:szCs w:val="28"/>
        </w:rPr>
        <w:t>Điều 2. Nhiệm vụ và quyền hạn</w:t>
      </w:r>
      <w:bookmarkEnd w:id="2"/>
      <w:r w:rsidRPr="00E839D7">
        <w:rPr>
          <w:b/>
          <w:bCs/>
          <w:color w:val="000000"/>
          <w:sz w:val="28"/>
          <w:szCs w:val="28"/>
        </w:rPr>
        <w:t xml:space="preserve"> (Quyết định 48/2015/QĐ-TTg)</w:t>
      </w:r>
    </w:p>
    <w:p w:rsidR="00E839D7" w:rsidRPr="00E839D7" w:rsidRDefault="00E839D7" w:rsidP="00E839D7">
      <w:pPr>
        <w:pStyle w:val="NormalWeb"/>
        <w:shd w:val="clear" w:color="auto" w:fill="FFFFFF"/>
        <w:spacing w:before="120" w:beforeAutospacing="0" w:after="120" w:afterAutospacing="0" w:line="234" w:lineRule="atLeast"/>
        <w:jc w:val="both"/>
        <w:rPr>
          <w:color w:val="000000"/>
          <w:sz w:val="28"/>
          <w:szCs w:val="28"/>
        </w:rPr>
      </w:pPr>
      <w:r w:rsidRPr="00E839D7">
        <w:rPr>
          <w:color w:val="000000"/>
          <w:sz w:val="28"/>
          <w:szCs w:val="28"/>
        </w:rPr>
        <w:t>Ủy ban Chứng khoán Nhà nước thực hiện các nhiệm vụ, quyền hạn sau đây:</w:t>
      </w:r>
    </w:p>
    <w:p w:rsidR="00E839D7" w:rsidRPr="00E839D7" w:rsidRDefault="00E839D7" w:rsidP="00E839D7">
      <w:pPr>
        <w:pStyle w:val="NormalWeb"/>
        <w:shd w:val="clear" w:color="auto" w:fill="FFFFFF"/>
        <w:spacing w:before="120" w:beforeAutospacing="0" w:after="120" w:afterAutospacing="0" w:line="234" w:lineRule="atLeast"/>
        <w:jc w:val="both"/>
        <w:rPr>
          <w:color w:val="000000"/>
          <w:sz w:val="28"/>
          <w:szCs w:val="28"/>
        </w:rPr>
      </w:pPr>
      <w:r w:rsidRPr="00E839D7">
        <w:rPr>
          <w:color w:val="000000"/>
          <w:sz w:val="28"/>
          <w:szCs w:val="28"/>
        </w:rPr>
        <w:t>1. Trình Bộ trưởng Bộ Tài chính để trình Chính phủ, Thủ tướng Chính phủ xem xét, quyết định:</w:t>
      </w:r>
    </w:p>
    <w:p w:rsidR="00E839D7" w:rsidRPr="00E839D7" w:rsidRDefault="00E839D7" w:rsidP="00E839D7">
      <w:pPr>
        <w:pStyle w:val="NormalWeb"/>
        <w:shd w:val="clear" w:color="auto" w:fill="FFFFFF"/>
        <w:spacing w:before="120" w:beforeAutospacing="0" w:after="120" w:afterAutospacing="0" w:line="234" w:lineRule="atLeast"/>
        <w:jc w:val="both"/>
        <w:rPr>
          <w:color w:val="000000"/>
          <w:sz w:val="28"/>
          <w:szCs w:val="28"/>
        </w:rPr>
      </w:pPr>
      <w:r w:rsidRPr="00E839D7">
        <w:rPr>
          <w:color w:val="000000"/>
          <w:sz w:val="28"/>
          <w:szCs w:val="28"/>
        </w:rPr>
        <w:t xml:space="preserve">a) Các dự án luật, dự thảo nghị quyết của Quốc hội, dự án pháp lệnh, dự thảo nghị quyết của Ủy ban Thường vụ Quốc hội; dự thảo nghị định của Chính phủ; </w:t>
      </w:r>
      <w:r w:rsidRPr="00E839D7">
        <w:rPr>
          <w:color w:val="000000"/>
          <w:sz w:val="28"/>
          <w:szCs w:val="28"/>
        </w:rPr>
        <w:lastRenderedPageBreak/>
        <w:t>dự thảo quyết định của Thủ tướng Chính phủ về chứng khoán và thị trường chứng khoán;</w:t>
      </w:r>
    </w:p>
    <w:p w:rsidR="00E839D7" w:rsidRPr="00E839D7" w:rsidRDefault="00E839D7" w:rsidP="00E839D7">
      <w:pPr>
        <w:pStyle w:val="NormalWeb"/>
        <w:shd w:val="clear" w:color="auto" w:fill="FFFFFF"/>
        <w:spacing w:before="120" w:beforeAutospacing="0" w:after="120" w:afterAutospacing="0" w:line="234" w:lineRule="atLeast"/>
        <w:jc w:val="both"/>
        <w:rPr>
          <w:color w:val="000000"/>
          <w:sz w:val="28"/>
          <w:szCs w:val="28"/>
        </w:rPr>
      </w:pPr>
      <w:r w:rsidRPr="00E839D7">
        <w:rPr>
          <w:color w:val="000000"/>
          <w:sz w:val="28"/>
          <w:szCs w:val="28"/>
        </w:rPr>
        <w:t>b) Chiến lược, quy hoạch, chương trình mục tiêu quốc gia, chương trình hành động, đề án, dự án quan trọng về chứng khoán và thị trường chứng khoán.</w:t>
      </w:r>
    </w:p>
    <w:p w:rsidR="00E839D7" w:rsidRPr="00E839D7" w:rsidRDefault="00E839D7" w:rsidP="00E839D7">
      <w:pPr>
        <w:pStyle w:val="NormalWeb"/>
        <w:shd w:val="clear" w:color="auto" w:fill="FFFFFF"/>
        <w:spacing w:before="120" w:beforeAutospacing="0" w:after="120" w:afterAutospacing="0" w:line="234" w:lineRule="atLeast"/>
        <w:jc w:val="both"/>
        <w:rPr>
          <w:color w:val="000000"/>
          <w:sz w:val="28"/>
          <w:szCs w:val="28"/>
        </w:rPr>
      </w:pPr>
      <w:r w:rsidRPr="00E839D7">
        <w:rPr>
          <w:color w:val="000000"/>
          <w:sz w:val="28"/>
          <w:szCs w:val="28"/>
        </w:rPr>
        <w:t>2. Trình Bộ trưởng Bộ Tài chính xem xét, quyết định:</w:t>
      </w:r>
    </w:p>
    <w:p w:rsidR="00E839D7" w:rsidRPr="00E839D7" w:rsidRDefault="00E839D7" w:rsidP="00E839D7">
      <w:pPr>
        <w:pStyle w:val="NormalWeb"/>
        <w:shd w:val="clear" w:color="auto" w:fill="FFFFFF"/>
        <w:spacing w:before="120" w:beforeAutospacing="0" w:after="120" w:afterAutospacing="0" w:line="234" w:lineRule="atLeast"/>
        <w:jc w:val="both"/>
        <w:rPr>
          <w:color w:val="000000"/>
          <w:sz w:val="28"/>
          <w:szCs w:val="28"/>
        </w:rPr>
      </w:pPr>
      <w:r w:rsidRPr="00E839D7">
        <w:rPr>
          <w:color w:val="000000"/>
          <w:sz w:val="28"/>
          <w:szCs w:val="28"/>
        </w:rPr>
        <w:t>a) Dự thảo thông tư và các văn bản khác về chứng khoán và thị trường chứng khoán;</w:t>
      </w:r>
    </w:p>
    <w:p w:rsidR="00E839D7" w:rsidRPr="00E839D7" w:rsidRDefault="00E839D7" w:rsidP="00E839D7">
      <w:pPr>
        <w:pStyle w:val="NormalWeb"/>
        <w:shd w:val="clear" w:color="auto" w:fill="FFFFFF"/>
        <w:spacing w:before="120" w:beforeAutospacing="0" w:after="120" w:afterAutospacing="0" w:line="234" w:lineRule="atLeast"/>
        <w:jc w:val="both"/>
        <w:rPr>
          <w:color w:val="000000"/>
          <w:sz w:val="28"/>
          <w:szCs w:val="28"/>
        </w:rPr>
      </w:pPr>
      <w:r w:rsidRPr="00E839D7">
        <w:rPr>
          <w:color w:val="000000"/>
          <w:sz w:val="28"/>
          <w:szCs w:val="28"/>
        </w:rPr>
        <w:t>b) Kế hoạch phát triển thị trường chứng khoán hàng năm.</w:t>
      </w:r>
    </w:p>
    <w:p w:rsidR="00E839D7" w:rsidRPr="00E839D7" w:rsidRDefault="00E839D7" w:rsidP="00E839D7">
      <w:pPr>
        <w:pStyle w:val="NormalWeb"/>
        <w:shd w:val="clear" w:color="auto" w:fill="FFFFFF"/>
        <w:spacing w:before="120" w:beforeAutospacing="0" w:after="120" w:afterAutospacing="0" w:line="234" w:lineRule="atLeast"/>
        <w:jc w:val="both"/>
        <w:rPr>
          <w:color w:val="000000"/>
          <w:sz w:val="28"/>
          <w:szCs w:val="28"/>
        </w:rPr>
      </w:pPr>
      <w:r w:rsidRPr="00E839D7">
        <w:rPr>
          <w:color w:val="000000"/>
          <w:sz w:val="28"/>
          <w:szCs w:val="28"/>
        </w:rPr>
        <w:t>3. Ban hành văn bản hướng dẫn chuyên môn, nghiệp vụ, văn bản quy phạm nội bộ, văn bản cá biệt thuộc phạm vi quản lý của Ủy ban Chứng khoán Nhà nước.</w:t>
      </w:r>
    </w:p>
    <w:p w:rsidR="00E839D7" w:rsidRPr="00E839D7" w:rsidRDefault="00E839D7" w:rsidP="00E839D7">
      <w:pPr>
        <w:pStyle w:val="NormalWeb"/>
        <w:shd w:val="clear" w:color="auto" w:fill="FFFFFF"/>
        <w:spacing w:before="120" w:beforeAutospacing="0" w:after="120" w:afterAutospacing="0" w:line="234" w:lineRule="atLeast"/>
        <w:jc w:val="both"/>
        <w:rPr>
          <w:color w:val="000000"/>
          <w:sz w:val="28"/>
          <w:szCs w:val="28"/>
        </w:rPr>
      </w:pPr>
      <w:r w:rsidRPr="00E839D7">
        <w:rPr>
          <w:color w:val="000000"/>
          <w:sz w:val="28"/>
          <w:szCs w:val="28"/>
        </w:rPr>
        <w:t>4. Tổ chức thực hiện các văn bản quy phạm pháp luật, chiến lược, quy hoạch, kế hoạch, chương trình, dự án, đề án thuộc lĩnh vực chứng khoán và thị trường chứng khoán sau khi được cấp có thẩm quyền ban hành hoặc phê duyệt.</w:t>
      </w:r>
    </w:p>
    <w:p w:rsidR="00E839D7" w:rsidRPr="00E839D7" w:rsidRDefault="00E839D7" w:rsidP="00E839D7">
      <w:pPr>
        <w:pStyle w:val="NormalWeb"/>
        <w:shd w:val="clear" w:color="auto" w:fill="FFFFFF"/>
        <w:spacing w:before="120" w:beforeAutospacing="0" w:after="120" w:afterAutospacing="0" w:line="234" w:lineRule="atLeast"/>
        <w:jc w:val="both"/>
        <w:rPr>
          <w:color w:val="000000"/>
          <w:sz w:val="28"/>
          <w:szCs w:val="28"/>
        </w:rPr>
      </w:pPr>
      <w:r w:rsidRPr="00E839D7">
        <w:rPr>
          <w:color w:val="000000"/>
          <w:sz w:val="28"/>
          <w:szCs w:val="28"/>
        </w:rPr>
        <w:t>5. Tuyên truyền, phổ biến, giáo dục pháp luật về chứng khoán và thị trường chứng khoán.</w:t>
      </w:r>
    </w:p>
    <w:p w:rsidR="00E839D7" w:rsidRPr="00E839D7" w:rsidRDefault="00E839D7" w:rsidP="00E839D7">
      <w:pPr>
        <w:pStyle w:val="NormalWeb"/>
        <w:shd w:val="clear" w:color="auto" w:fill="FFFFFF"/>
        <w:spacing w:before="120" w:beforeAutospacing="0" w:after="120" w:afterAutospacing="0" w:line="234" w:lineRule="atLeast"/>
        <w:jc w:val="both"/>
        <w:rPr>
          <w:color w:val="000000"/>
          <w:sz w:val="28"/>
          <w:szCs w:val="28"/>
        </w:rPr>
      </w:pPr>
      <w:r w:rsidRPr="00E839D7">
        <w:rPr>
          <w:color w:val="000000"/>
          <w:sz w:val="28"/>
          <w:szCs w:val="28"/>
        </w:rPr>
        <w:t>6. Cấp, gia hạn, đình chỉ, thu hồi giấy phép, chứng chỉ hành nghề và giấy chứng nhận liên quan đến hoạt động chứng khoán và thị trường chứng khoán; chấp thuận những thay đổi liên quan đến hoạt động chứng khoán và thị trường chứng khoán.</w:t>
      </w:r>
    </w:p>
    <w:p w:rsidR="00E839D7" w:rsidRPr="00E839D7" w:rsidRDefault="00E839D7" w:rsidP="00E839D7">
      <w:pPr>
        <w:pStyle w:val="NormalWeb"/>
        <w:shd w:val="clear" w:color="auto" w:fill="FFFFFF"/>
        <w:spacing w:before="120" w:beforeAutospacing="0" w:after="120" w:afterAutospacing="0" w:line="234" w:lineRule="atLeast"/>
        <w:jc w:val="both"/>
        <w:rPr>
          <w:color w:val="000000"/>
          <w:sz w:val="28"/>
          <w:szCs w:val="28"/>
        </w:rPr>
      </w:pPr>
      <w:r w:rsidRPr="00E839D7">
        <w:rPr>
          <w:color w:val="000000"/>
          <w:sz w:val="28"/>
          <w:szCs w:val="28"/>
        </w:rPr>
        <w:t>7. Quản lý, giám sát hoạt động của các Sở Giao dịch chứng khoán, Trung tâm Lưu ký chứng khoán và các tổ chức phụ trợ; tạm đình chỉ hoạt động giao dịch, hoạt động lưu ký của các Sở Giao dịch chứng khoán, Trung tâm Lưu ký chứng khoán trong trường hợp có dấu hiệu ảnh hưởng đến quyền và lợi ích hợp pháp của nhà đầu tư; chấp thuận các quy định, quy chế của các Sở Giao dịch chứng khoán, Trung tâm lưu ký chứng khoán; chấp thuận việc đưa vào giao dịch các loại chứng khoán mới, thay đổi và áp dụng phương thức giao dịch mới, đưa vào vận hành hệ thống giao dịch mới.</w:t>
      </w:r>
    </w:p>
    <w:p w:rsidR="00E839D7" w:rsidRPr="00E839D7" w:rsidRDefault="00E839D7" w:rsidP="00E839D7">
      <w:pPr>
        <w:pStyle w:val="NormalWeb"/>
        <w:shd w:val="clear" w:color="auto" w:fill="FFFFFF"/>
        <w:spacing w:before="120" w:beforeAutospacing="0" w:after="120" w:afterAutospacing="0" w:line="234" w:lineRule="atLeast"/>
        <w:jc w:val="both"/>
        <w:rPr>
          <w:color w:val="000000"/>
          <w:sz w:val="28"/>
          <w:szCs w:val="28"/>
        </w:rPr>
      </w:pPr>
      <w:r w:rsidRPr="00E839D7">
        <w:rPr>
          <w:color w:val="000000"/>
          <w:sz w:val="28"/>
          <w:szCs w:val="28"/>
        </w:rPr>
        <w:t>8. Thanh tra, giám sát, xử lý vi phạm hành chính và giải quyết khiếu nại, tố cáo trong hoạt động chứng khoán và thị trường chứng khoán.</w:t>
      </w:r>
    </w:p>
    <w:p w:rsidR="00E839D7" w:rsidRPr="00E839D7" w:rsidRDefault="00E839D7" w:rsidP="00E839D7">
      <w:pPr>
        <w:pStyle w:val="NormalWeb"/>
        <w:shd w:val="clear" w:color="auto" w:fill="FFFFFF"/>
        <w:spacing w:before="120" w:beforeAutospacing="0" w:after="120" w:afterAutospacing="0" w:line="234" w:lineRule="atLeast"/>
        <w:jc w:val="both"/>
        <w:rPr>
          <w:color w:val="000000"/>
          <w:sz w:val="28"/>
          <w:szCs w:val="28"/>
        </w:rPr>
      </w:pPr>
      <w:r w:rsidRPr="00E839D7">
        <w:rPr>
          <w:color w:val="000000"/>
          <w:sz w:val="28"/>
          <w:szCs w:val="28"/>
        </w:rPr>
        <w:t>9. Thực hiện công tác thống kê, dự báo về hoạt động chứng khoán và thị trường chứng khoán; tổ chức quản lý và ứng dụng công nghệ thông tin, hiện đại hóa hoạt động trong lĩnh vực chứng khoán và thị trường chứng khoán.</w:t>
      </w:r>
    </w:p>
    <w:p w:rsidR="00E839D7" w:rsidRPr="00E839D7" w:rsidRDefault="00E839D7" w:rsidP="00E839D7">
      <w:pPr>
        <w:pStyle w:val="NormalWeb"/>
        <w:shd w:val="clear" w:color="auto" w:fill="FFFFFF"/>
        <w:spacing w:before="120" w:beforeAutospacing="0" w:after="120" w:afterAutospacing="0" w:line="234" w:lineRule="atLeast"/>
        <w:jc w:val="both"/>
        <w:rPr>
          <w:color w:val="000000"/>
          <w:sz w:val="28"/>
          <w:szCs w:val="28"/>
        </w:rPr>
      </w:pPr>
      <w:r w:rsidRPr="00E839D7">
        <w:rPr>
          <w:color w:val="000000"/>
          <w:sz w:val="28"/>
          <w:szCs w:val="28"/>
        </w:rPr>
        <w:t>10. Tổ chức nghiên cứu khoa học; tổ chức, phối hợp với các cơ quan, tổ chức liên quan đào tạo, bồi dưỡng cho đội ngũ công chức, viên chức quản lý chứng khoán và nhân viên hành nghề chứng khoán; phổ cập kiến thức về chứng khoán và thị trường chứng khoán cho công chúng.</w:t>
      </w:r>
    </w:p>
    <w:p w:rsidR="00E839D7" w:rsidRPr="00E839D7" w:rsidRDefault="00E839D7" w:rsidP="00E839D7">
      <w:pPr>
        <w:pStyle w:val="NormalWeb"/>
        <w:shd w:val="clear" w:color="auto" w:fill="FFFFFF"/>
        <w:spacing w:before="120" w:beforeAutospacing="0" w:after="120" w:afterAutospacing="0" w:line="234" w:lineRule="atLeast"/>
        <w:jc w:val="both"/>
        <w:rPr>
          <w:color w:val="000000"/>
          <w:sz w:val="28"/>
          <w:szCs w:val="28"/>
        </w:rPr>
      </w:pPr>
      <w:r w:rsidRPr="00E839D7">
        <w:rPr>
          <w:color w:val="000000"/>
          <w:sz w:val="28"/>
          <w:szCs w:val="28"/>
        </w:rPr>
        <w:lastRenderedPageBreak/>
        <w:t>11. Thực hiện hợp tác quốc tế, xây dựng và triển khai chính sách hội nhập trong lĩnh vực chứng khoán và thị trường chứng khoán theo phân công, phân cấp của Bộ trưởng Bộ Tài chính và quy định của pháp luật.</w:t>
      </w:r>
    </w:p>
    <w:p w:rsidR="00E839D7" w:rsidRPr="00E839D7" w:rsidRDefault="00E839D7" w:rsidP="00E839D7">
      <w:pPr>
        <w:pStyle w:val="NormalWeb"/>
        <w:shd w:val="clear" w:color="auto" w:fill="FFFFFF"/>
        <w:spacing w:before="120" w:beforeAutospacing="0" w:after="120" w:afterAutospacing="0" w:line="234" w:lineRule="atLeast"/>
        <w:jc w:val="both"/>
        <w:rPr>
          <w:color w:val="000000"/>
          <w:sz w:val="28"/>
          <w:szCs w:val="28"/>
        </w:rPr>
      </w:pPr>
      <w:r w:rsidRPr="00E839D7">
        <w:rPr>
          <w:color w:val="000000"/>
          <w:sz w:val="28"/>
          <w:szCs w:val="28"/>
        </w:rPr>
        <w:t>12. Hướng dẫn, kiểm tra các hiệp hội chứng khoán trong thực hiện mục đích, tôn chỉ và Điều lệ hoạt động; xử lý hoặc kiến nghị cơ quan nhà nước có thẩm quyền xử lý các vi phạm pháp luật của các hiệp hội chứng khoán theo phân cấp của Bộ trưởng Bộ Tài chính và quy định của pháp luật.</w:t>
      </w:r>
    </w:p>
    <w:p w:rsidR="00E839D7" w:rsidRPr="00E839D7" w:rsidRDefault="00E839D7" w:rsidP="00E839D7">
      <w:pPr>
        <w:pStyle w:val="NormalWeb"/>
        <w:shd w:val="clear" w:color="auto" w:fill="FFFFFF"/>
        <w:spacing w:before="120" w:beforeAutospacing="0" w:after="120" w:afterAutospacing="0" w:line="234" w:lineRule="atLeast"/>
        <w:jc w:val="both"/>
        <w:rPr>
          <w:color w:val="000000"/>
          <w:sz w:val="28"/>
          <w:szCs w:val="28"/>
        </w:rPr>
      </w:pPr>
      <w:r w:rsidRPr="00E839D7">
        <w:rPr>
          <w:color w:val="000000"/>
          <w:sz w:val="28"/>
          <w:szCs w:val="28"/>
        </w:rPr>
        <w:t>13. Thực hiện chế độ báo cáo về chứng khoán và thị trường chứng khoán theo quy định của pháp luật và phân công, phân cấp của Bộ trưởng Bộ Tài chính.</w:t>
      </w:r>
    </w:p>
    <w:p w:rsidR="00E839D7" w:rsidRPr="00E839D7" w:rsidRDefault="00E839D7" w:rsidP="00E839D7">
      <w:pPr>
        <w:pStyle w:val="NormalWeb"/>
        <w:shd w:val="clear" w:color="auto" w:fill="FFFFFF"/>
        <w:spacing w:before="120" w:beforeAutospacing="0" w:after="120" w:afterAutospacing="0" w:line="234" w:lineRule="atLeast"/>
        <w:jc w:val="both"/>
        <w:rPr>
          <w:color w:val="000000"/>
          <w:sz w:val="28"/>
          <w:szCs w:val="28"/>
        </w:rPr>
      </w:pPr>
      <w:r w:rsidRPr="00E839D7">
        <w:rPr>
          <w:color w:val="000000"/>
          <w:sz w:val="28"/>
          <w:szCs w:val="28"/>
        </w:rPr>
        <w:t>14. Quản lý tổ chức bộ máy, biên chế; thực hiện chế độ tiền lương và các chế độ, chính sách đãi ngộ, thi đua khen thưởng, kỷ luật, đào tạo, bồi dưỡng đối với công chức, viên chức, người lao động thuộc phạm vi quản lý của Ủy ban Chứng khoán Nhà nước theo phân cấp của Bộ trưởng Bộ Tài chính và quy định của pháp luật; thực hiện phòng, chống tham nhũng, tiêu cực và thực hành tiết kiệm, chống lãng phí trong việc sử dụng tài sản, kinh phí được giao theo quy định của pháp luật.</w:t>
      </w:r>
    </w:p>
    <w:p w:rsidR="00E839D7" w:rsidRPr="00E839D7" w:rsidRDefault="00E839D7" w:rsidP="00E839D7">
      <w:pPr>
        <w:pStyle w:val="NormalWeb"/>
        <w:shd w:val="clear" w:color="auto" w:fill="FFFFFF"/>
        <w:spacing w:before="120" w:beforeAutospacing="0" w:after="120" w:afterAutospacing="0" w:line="234" w:lineRule="atLeast"/>
        <w:jc w:val="both"/>
        <w:rPr>
          <w:color w:val="000000"/>
          <w:sz w:val="28"/>
          <w:szCs w:val="28"/>
        </w:rPr>
      </w:pPr>
      <w:r w:rsidRPr="00E839D7">
        <w:rPr>
          <w:color w:val="000000"/>
          <w:sz w:val="28"/>
          <w:szCs w:val="28"/>
        </w:rPr>
        <w:t>15. Thực hiện cải cách hành chính theo mục tiêu và nội dung chương trình cải cách hành chính được Bộ trưởng Bộ Tài chính phê duyệt.</w:t>
      </w:r>
    </w:p>
    <w:p w:rsidR="00E839D7" w:rsidRPr="00E839D7" w:rsidRDefault="00E839D7" w:rsidP="00E839D7">
      <w:pPr>
        <w:pStyle w:val="NormalWeb"/>
        <w:shd w:val="clear" w:color="auto" w:fill="FFFFFF"/>
        <w:spacing w:before="120" w:beforeAutospacing="0" w:after="120" w:afterAutospacing="0" w:line="234" w:lineRule="atLeast"/>
        <w:jc w:val="both"/>
        <w:rPr>
          <w:color w:val="000000"/>
          <w:sz w:val="28"/>
          <w:szCs w:val="28"/>
        </w:rPr>
      </w:pPr>
      <w:r w:rsidRPr="00E839D7">
        <w:rPr>
          <w:color w:val="000000"/>
          <w:sz w:val="28"/>
          <w:szCs w:val="28"/>
        </w:rPr>
        <w:t>16. Quản lý kinh phí do ngân sách nhà nước cấp và các nguồn kinh phí khác, tài sản được giao; thực hiện chế độ tự chủ về biên chế và kinh phí hoạt động theo quy định của cấp có thẩm quyền.</w:t>
      </w:r>
    </w:p>
    <w:p w:rsidR="00E839D7" w:rsidRPr="00E839D7" w:rsidRDefault="00E839D7" w:rsidP="00E839D7">
      <w:pPr>
        <w:pStyle w:val="NormalWeb"/>
        <w:shd w:val="clear" w:color="auto" w:fill="FFFFFF"/>
        <w:spacing w:before="120" w:beforeAutospacing="0" w:after="120" w:afterAutospacing="0" w:line="234" w:lineRule="atLeast"/>
        <w:jc w:val="both"/>
        <w:rPr>
          <w:color w:val="000000"/>
          <w:sz w:val="28"/>
          <w:szCs w:val="28"/>
        </w:rPr>
      </w:pPr>
      <w:r w:rsidRPr="00E839D7">
        <w:rPr>
          <w:color w:val="000000"/>
          <w:sz w:val="28"/>
          <w:szCs w:val="28"/>
        </w:rPr>
        <w:t>17. Thực hiện các nhiệm vụ, quyền hạn khác do Bộ trưởng Bộ Tài chính giao và theo quy định của pháp luật.</w:t>
      </w:r>
    </w:p>
    <w:p w:rsidR="00E839D7" w:rsidRPr="00E839D7" w:rsidRDefault="00E839D7" w:rsidP="00E839D7">
      <w:pPr>
        <w:jc w:val="both"/>
        <w:rPr>
          <w:rFonts w:ascii="Times New Roman" w:hAnsi="Times New Roman" w:cs="Times New Roman"/>
          <w:sz w:val="28"/>
          <w:szCs w:val="28"/>
        </w:rPr>
      </w:pPr>
    </w:p>
    <w:sectPr w:rsidR="00E839D7" w:rsidRPr="00E839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99C"/>
    <w:rsid w:val="00742722"/>
    <w:rsid w:val="00BC299C"/>
    <w:rsid w:val="00DF439B"/>
    <w:rsid w:val="00E839D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299C"/>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299C"/>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439956">
      <w:bodyDiv w:val="1"/>
      <w:marLeft w:val="0"/>
      <w:marRight w:val="0"/>
      <w:marTop w:val="0"/>
      <w:marBottom w:val="0"/>
      <w:divBdr>
        <w:top w:val="none" w:sz="0" w:space="0" w:color="auto"/>
        <w:left w:val="none" w:sz="0" w:space="0" w:color="auto"/>
        <w:bottom w:val="none" w:sz="0" w:space="0" w:color="auto"/>
        <w:right w:val="none" w:sz="0" w:space="0" w:color="auto"/>
      </w:divBdr>
    </w:div>
    <w:div w:id="173107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1301</Words>
  <Characters>7419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SHTT</dc:creator>
  <cp:lastModifiedBy>SHTT</cp:lastModifiedBy>
  <cp:revision>2</cp:revision>
  <dcterms:created xsi:type="dcterms:W3CDTF">2023-07-04T02:10:00Z</dcterms:created>
  <dcterms:modified xsi:type="dcterms:W3CDTF">2023-07-04T02:20:00Z</dcterms:modified>
</cp:coreProperties>
</file>