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59" w:type="dxa"/>
        <w:tblInd w:w="-633" w:type="dxa"/>
        <w:tblLayout w:type="fixed"/>
        <w:tblLook w:val="04A0" w:firstRow="1" w:lastRow="0" w:firstColumn="1" w:lastColumn="0" w:noHBand="0" w:noVBand="1"/>
      </w:tblPr>
      <w:tblGrid>
        <w:gridCol w:w="171"/>
        <w:gridCol w:w="4463"/>
        <w:gridCol w:w="643"/>
        <w:gridCol w:w="5015"/>
        <w:gridCol w:w="267"/>
      </w:tblGrid>
      <w:tr w:rsidR="00E72891" w:rsidTr="00D03EE4">
        <w:trPr>
          <w:trHeight w:val="754"/>
        </w:trPr>
        <w:tc>
          <w:tcPr>
            <w:tcW w:w="5277" w:type="dxa"/>
            <w:gridSpan w:val="3"/>
            <w:shd w:val="clear" w:color="auto" w:fill="auto"/>
          </w:tcPr>
          <w:p w:rsidR="00E72891" w:rsidRDefault="00E72891" w:rsidP="00D03EE4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E72891" w:rsidRDefault="00E72891" w:rsidP="00D03EE4">
            <w:pPr>
              <w:jc w:val="center"/>
              <w:rPr>
                <w:b/>
                <w:color w:val="000000"/>
                <w:sz w:val="20"/>
                <w:szCs w:val="20"/>
                <w:lang w:val="nl-NL"/>
              </w:rPr>
            </w:pPr>
            <w:r>
              <w:rPr>
                <w:b/>
                <w:color w:val="000000"/>
                <w:sz w:val="20"/>
                <w:szCs w:val="20"/>
              </w:rPr>
              <w:t>Mẫu số: A20-THADS</w:t>
            </w:r>
          </w:p>
          <w:p w:rsidR="00E72891" w:rsidRDefault="00E72891" w:rsidP="00D03EE4">
            <w:pPr>
              <w:jc w:val="center"/>
              <w:rPr>
                <w:i/>
                <w:color w:val="000000"/>
                <w:sz w:val="20"/>
                <w:szCs w:val="20"/>
                <w:lang w:val="nl-NL"/>
              </w:rPr>
            </w:pPr>
            <w:r>
              <w:rPr>
                <w:i/>
                <w:color w:val="000000"/>
                <w:sz w:val="20"/>
                <w:szCs w:val="20"/>
                <w:lang w:val="nl-NL"/>
              </w:rPr>
              <w:t xml:space="preserve">(Ban hành kèm theo Thông tư số 04/2023/TT-BTP </w:t>
            </w:r>
          </w:p>
          <w:p w:rsidR="00E72891" w:rsidRDefault="00E72891" w:rsidP="00D03EE4">
            <w:pPr>
              <w:jc w:val="center"/>
              <w:rPr>
                <w:i/>
                <w:color w:val="000000"/>
                <w:sz w:val="20"/>
                <w:szCs w:val="20"/>
                <w:lang w:val="nl-NL"/>
              </w:rPr>
            </w:pPr>
            <w:r>
              <w:rPr>
                <w:i/>
                <w:color w:val="000000"/>
                <w:sz w:val="20"/>
                <w:szCs w:val="20"/>
                <w:lang w:val="nl-NL"/>
              </w:rPr>
              <w:t xml:space="preserve">ngày 14/8/2023 của Bộ Tư pháp)                                             </w:t>
            </w:r>
          </w:p>
        </w:tc>
      </w:tr>
      <w:tr w:rsidR="00E72891" w:rsidTr="00D03EE4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71" w:type="dxa"/>
          <w:wAfter w:w="267" w:type="dxa"/>
        </w:trPr>
        <w:tc>
          <w:tcPr>
            <w:tcW w:w="4463" w:type="dxa"/>
          </w:tcPr>
          <w:p w:rsidR="00E72891" w:rsidRDefault="00E72891" w:rsidP="00D03EE4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TỔNG CỤC THI HÀNH ÁN DÂN SỰ</w:t>
            </w:r>
          </w:p>
        </w:tc>
        <w:tc>
          <w:tcPr>
            <w:tcW w:w="5658" w:type="dxa"/>
            <w:gridSpan w:val="2"/>
          </w:tcPr>
          <w:p w:rsidR="00E72891" w:rsidRDefault="00E72891" w:rsidP="00D03EE4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>CỘNG HOÀ XÃ HỘI CHỦ NGHĨA VIỆT NAM</w:t>
            </w:r>
          </w:p>
        </w:tc>
      </w:tr>
      <w:tr w:rsidR="00E72891" w:rsidTr="00D03EE4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71" w:type="dxa"/>
          <w:wAfter w:w="267" w:type="dxa"/>
        </w:trPr>
        <w:tc>
          <w:tcPr>
            <w:tcW w:w="4463" w:type="dxa"/>
          </w:tcPr>
          <w:p w:rsidR="00E72891" w:rsidRDefault="00E72891" w:rsidP="00D03EE4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>CỤC THI HÀNH ÁN DÂN SỰ</w:t>
            </w:r>
          </w:p>
          <w:p w:rsidR="00E72891" w:rsidRDefault="00E72891" w:rsidP="00D03EE4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tỉnh (thành phố).........................</w:t>
            </w:r>
          </w:p>
        </w:tc>
        <w:tc>
          <w:tcPr>
            <w:tcW w:w="5658" w:type="dxa"/>
            <w:gridSpan w:val="2"/>
          </w:tcPr>
          <w:p w:rsidR="00E72891" w:rsidRDefault="00E72891" w:rsidP="00D03EE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237490</wp:posOffset>
                      </wp:positionV>
                      <wp:extent cx="1943100" cy="0"/>
                      <wp:effectExtent l="5080" t="6985" r="13970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11F22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18.7pt" to="211.0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EKrXAncAAAACQEAAA8AAABkcnMvZG93bnJldi54bWxMj8FOwzAQRO9I&#10;/IO1SFwq6iStCgpxKgTkxoUC4rqNlyQiXqex2wa+nkU9wHFmn2ZnivXkenWgMXSeDaTzBBRx7W3H&#10;jYHXl+rqBlSIyBZ7z2TgiwKsy/OzAnPrj/xMh01slIRwyNFAG+OQax3qlhyGuR+I5fbhR4dR5Nho&#10;O+JRwl2vsyRZaYcdy4cWB7pvqf7c7J2BUL3Rrvqe1bPkfdF4ynYPT49ozOXFdHcLKtIU/2D4rS/V&#10;oZROW79nG1QvOl2lghpYXC9BCbDMMjG2J0OXhf6/oPwBAAD//wMAUEsBAi0AFAAGAAgAAAAhALaD&#10;OJL+AAAA4QEAABMAAAAAAAAAAAAAAAAAAAAAAFtDb250ZW50X1R5cGVzXS54bWxQSwECLQAUAAYA&#10;CAAAACEAOP0h/9YAAACUAQAACwAAAAAAAAAAAAAAAAAvAQAAX3JlbHMvLnJlbHNQSwECLQAUAAYA&#10;CAAAACEAo4Nh9hwCAAA2BAAADgAAAAAAAAAAAAAAAAAuAgAAZHJzL2Uyb0RvYy54bWxQSwECLQAU&#10;AAYACAAAACEAQqtcCdwAAAAJAQAADwAAAAAAAAAAAAAAAAB2BAAAZHJzL2Rvd25yZXYueG1sUEsF&#10;BgAAAAAEAAQA8wAAAH8FAAAAAA==&#10;"/>
                  </w:pict>
                </mc:Fallback>
              </mc:AlternateContent>
            </w:r>
            <w:r>
              <w:rPr>
                <w:b/>
                <w:color w:val="000000"/>
                <w:sz w:val="26"/>
                <w:szCs w:val="26"/>
              </w:rPr>
              <w:t>Độc lập - Tự do - Hạnh phúc</w:t>
            </w:r>
          </w:p>
        </w:tc>
      </w:tr>
      <w:tr w:rsidR="00E72891" w:rsidTr="00D03EE4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71" w:type="dxa"/>
          <w:wAfter w:w="267" w:type="dxa"/>
        </w:trPr>
        <w:tc>
          <w:tcPr>
            <w:tcW w:w="4463" w:type="dxa"/>
          </w:tcPr>
          <w:p w:rsidR="00E72891" w:rsidRDefault="00E72891" w:rsidP="00D03EE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26035</wp:posOffset>
                      </wp:positionV>
                      <wp:extent cx="1143000" cy="0"/>
                      <wp:effectExtent l="11430" t="13335" r="7620" b="1524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041F91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5pt,2.05pt" to="144.4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OvFGwIAADcEAAAOAAAAZHJzL2Uyb0RvYy54bWysU01v2zAMvQ/YfxB8T2ynXpoacYrBTnbp&#10;1gDpfoAiybEwWRQkJU4w7L+PUj7QdpdhmA8yKVJPj3zU/PHYK3IQ1knQVZKPs4QIzYBLvauS7y+r&#10;0SwhzlPNqQItquQkXPK4+PhhPphSTKADxYUlCKJdOZgq6bw3ZZo61omeujEYoTHYgu2pR9fuUm7p&#10;gOi9SidZNk0HsNxYYMI53G3OwWQR8dtWMP/ctk54oqoEufm42rhuw5ou5rTcWWo6yS406D+w6KnU&#10;eOkNqqGekr2Vf0D1kllw0Poxgz6FtpVMxBqwmjx7V82mo0bEWrA5ztza5P4fLPt2WFsieZWgUJr2&#10;KNHGWyp3nSc1aI0NBEtmoU+DcSWm13ptQ6XsqDfmCdgPRzTUHdU7Efm+nAyC5OFE+uZIcJzB27bD&#10;V+CYQ/ceYtOOre0DJLaDHKM2p5s24ugJw808L+6yDCVk11hKy+tBY53/IqAnwagSJXVoGy3p4cn5&#10;QISW15SwrWEllYrSK00GBJ/cI3QIOVCSh2h07G5bK0sONExP/GJZ79Is7DWPaJ2gfHmxPZXqbOPt&#10;Sgc8rAX5XKzzePx8yB6Ws+WsGBWT6XJUZE0z+ryqi9F0ld9/au6aum7yX4FaXpSd5FzowO46qnnx&#10;d6NweTTnIbsN660P6Vv02DAke/1H0lHMoN95ErbAT2t7FRmnMyZfXlIY/9c+2q/f++I3AAAA//8D&#10;AFBLAwQUAAYACAAAACEAzEpiBtoAAAAHAQAADwAAAGRycy9kb3ducmV2LnhtbEyOwU7DMBBE70j8&#10;g7VI3KjTCIEb4lQIVFUgLm2Ret3GJg7E6zR22/D3bLnA8WlGM6+cj74TRzvENpCG6SQDYakOpqVG&#10;w/tmcaNAxIRksAtkNXzbCPPq8qLEwoQTrexxnRrBIxQL1OBS6gspY+2sxzgJvSXOPsLgMTEOjTQD&#10;nnjcdzLPsjvpsSV+cNjbJ2frr/XBa8Dn5SptVf563764t8/NYr90aq/19dX4+AAi2TH9leGsz+pQ&#10;sdMuHMhE0TFnasZVDbdTEJzn6sy7X5ZVKf/7Vz8AAAD//wMAUEsBAi0AFAAGAAgAAAAhALaDOJL+&#10;AAAA4QEAABMAAAAAAAAAAAAAAAAAAAAAAFtDb250ZW50X1R5cGVzXS54bWxQSwECLQAUAAYACAAA&#10;ACEAOP0h/9YAAACUAQAACwAAAAAAAAAAAAAAAAAvAQAAX3JlbHMvLnJlbHNQSwECLQAUAAYACAAA&#10;ACEAR+DrxRsCAAA3BAAADgAAAAAAAAAAAAAAAAAuAgAAZHJzL2Uyb0RvYy54bWxQSwECLQAUAAYA&#10;CAAAACEAzEpiBtoAAAAHAQAADwAAAAAAAAAAAAAAAAB1BAAAZHJzL2Rvd25yZXYueG1sUEsFBgAA&#10;AAAEAAQA8wAAAHwFAAAAAA==&#10;" strokeweight="1pt"/>
                  </w:pict>
                </mc:Fallback>
              </mc:AlternateContent>
            </w:r>
          </w:p>
        </w:tc>
        <w:tc>
          <w:tcPr>
            <w:tcW w:w="5658" w:type="dxa"/>
            <w:gridSpan w:val="2"/>
          </w:tcPr>
          <w:p w:rsidR="00E72891" w:rsidRDefault="00E72891" w:rsidP="00D03EE4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E72891" w:rsidTr="00D03EE4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71" w:type="dxa"/>
          <w:wAfter w:w="267" w:type="dxa"/>
        </w:trPr>
        <w:tc>
          <w:tcPr>
            <w:tcW w:w="4463" w:type="dxa"/>
          </w:tcPr>
          <w:p w:rsidR="00E72891" w:rsidRDefault="00E72891" w:rsidP="00D03EE4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Số: ........../QĐ-CTHADS</w:t>
            </w:r>
          </w:p>
        </w:tc>
        <w:tc>
          <w:tcPr>
            <w:tcW w:w="5658" w:type="dxa"/>
            <w:gridSpan w:val="2"/>
          </w:tcPr>
          <w:p w:rsidR="00E72891" w:rsidRDefault="00E72891" w:rsidP="00D03EE4">
            <w:pPr>
              <w:jc w:val="center"/>
              <w:rPr>
                <w:b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i/>
                <w:color w:val="000000"/>
                <w:sz w:val="26"/>
                <w:szCs w:val="26"/>
                <w:lang w:val="nl-NL"/>
              </w:rPr>
              <w:t>............., ngày......tháng.......năm 20....</w:t>
            </w:r>
          </w:p>
        </w:tc>
      </w:tr>
    </w:tbl>
    <w:p w:rsidR="00E72891" w:rsidRDefault="00E72891" w:rsidP="00E72891">
      <w:pPr>
        <w:jc w:val="right"/>
        <w:rPr>
          <w:b/>
          <w:color w:val="000000"/>
          <w:sz w:val="28"/>
          <w:szCs w:val="28"/>
          <w:lang w:val="nl-NL"/>
        </w:rPr>
      </w:pPr>
      <w:r>
        <w:rPr>
          <w:b/>
          <w:color w:val="000000"/>
          <w:sz w:val="28"/>
          <w:szCs w:val="28"/>
          <w:lang w:val="nl-NL"/>
        </w:rPr>
        <w:t xml:space="preserve"> 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644"/>
        <w:gridCol w:w="4824"/>
      </w:tblGrid>
      <w:tr w:rsidR="00E72891" w:rsidTr="00D03EE4">
        <w:tc>
          <w:tcPr>
            <w:tcW w:w="9468" w:type="dxa"/>
            <w:gridSpan w:val="2"/>
          </w:tcPr>
          <w:p w:rsidR="00E72891" w:rsidRDefault="00E72891" w:rsidP="00D03EE4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QUYẾT ĐỊNH</w:t>
            </w:r>
          </w:p>
          <w:p w:rsidR="00E72891" w:rsidRDefault="00E72891" w:rsidP="00D03EE4">
            <w:pPr>
              <w:ind w:left="720" w:hanging="720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Về việc phong toả tài khoản, tài sản</w:t>
            </w:r>
          </w:p>
          <w:p w:rsidR="00E72891" w:rsidRDefault="00E72891" w:rsidP="00D03EE4">
            <w:pPr>
              <w:ind w:left="720" w:hanging="720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52070</wp:posOffset>
                      </wp:positionV>
                      <wp:extent cx="1246505" cy="0"/>
                      <wp:effectExtent l="12065" t="13335" r="8255" b="571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6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807048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15pt,4.1pt" to="280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BQ5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KnoNNgXAHhldraUCk9qZ150fS7Q0pXHVEtj3xfzwZAspCRvEkJG2fgtv3w&#10;WTOIIQevo2inxvYBEuRAp9ib8703/OQRhcNsks+m6RQjevMlpLglGuv8J657FIwSS6GCbKQgxxfn&#10;AxFS3ELCsdIbIWVsvVRoKPFiOpnGBKelYMEZwpxt95W06EjC8MQvVgWexzCrD4pFsI4Ttr7angh5&#10;seFyqQIelAJ0rtZlOn4s0sV6vp7no3wyW4/ytK5HHzdVPpptsqdp/aGuqjr7GahledEJxrgK7G6T&#10;muV/NwnXN3OZsfus3mVI3qJHvYDs7R9Jx16G9l0GYa/ZeWtvPYbhjMHXhxSm/3EP9uNzX/0CAAD/&#10;/wMAUEsDBBQABgAIAAAAIQAE3cAh2wAAAAcBAAAPAAAAZHJzL2Rvd25yZXYueG1sTI7BTsMwEETv&#10;SPyDtUi9VNQmgagKcSoEzY0LBcR1Gy9JRLxOY7dN+/UYLnAczejNK1aT7cWBRt851nCzUCCIa2c6&#10;bjS8vVbXSxA+IBvsHZOGE3lYlZcXBebGHfmFDpvQiAhhn6OGNoQhl9LXLVn0CzcQx+7TjRZDjGMj&#10;zYjHCLe9TJTKpMWO40OLAz22VH9t9laDr95pV53n9Vx9pI2jZPf0vEatZ1fTwz2IQFP4G8OPflSH&#10;Mjpt3Z6NF72GNLtN41TDMgER+7tMZSC2v1mWhfzvX34DAAD//wMAUEsBAi0AFAAGAAgAAAAhALaD&#10;OJL+AAAA4QEAABMAAAAAAAAAAAAAAAAAAAAAAFtDb250ZW50X1R5cGVzXS54bWxQSwECLQAUAAYA&#10;CAAAACEAOP0h/9YAAACUAQAACwAAAAAAAAAAAAAAAAAvAQAAX3JlbHMvLnJlbHNQSwECLQAUAAYA&#10;CAAAACEAA7QUOR0CAAA2BAAADgAAAAAAAAAAAAAAAAAuAgAAZHJzL2Uyb0RvYy54bWxQSwECLQAU&#10;AAYACAAAACEABN3AIdsAAAAHAQAADwAAAAAAAAAAAAAAAAB3BAAAZHJzL2Rvd25yZXYueG1sUEsF&#10;BgAAAAAEAAQA8wAAAH8FAAAAAA==&#10;"/>
                  </w:pict>
                </mc:Fallback>
              </mc:AlternateContent>
            </w:r>
          </w:p>
        </w:tc>
      </w:tr>
      <w:tr w:rsidR="00E72891" w:rsidTr="00D03EE4">
        <w:tc>
          <w:tcPr>
            <w:tcW w:w="9468" w:type="dxa"/>
            <w:gridSpan w:val="2"/>
          </w:tcPr>
          <w:p w:rsidR="00E72891" w:rsidRDefault="00E72891" w:rsidP="00D03EE4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CHẤP HÀNH VIÊN</w:t>
            </w:r>
          </w:p>
        </w:tc>
      </w:tr>
      <w:tr w:rsidR="00E72891" w:rsidTr="00D03EE4">
        <w:trPr>
          <w:trHeight w:val="246"/>
        </w:trPr>
        <w:tc>
          <w:tcPr>
            <w:tcW w:w="9468" w:type="dxa"/>
            <w:gridSpan w:val="2"/>
          </w:tcPr>
          <w:p w:rsidR="00E72891" w:rsidRDefault="00E72891" w:rsidP="00D03EE4">
            <w:pPr>
              <w:spacing w:line="240" w:lineRule="atLeast"/>
              <w:ind w:firstLine="360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E72891" w:rsidTr="00D03EE4">
        <w:trPr>
          <w:trHeight w:val="3123"/>
        </w:trPr>
        <w:tc>
          <w:tcPr>
            <w:tcW w:w="9468" w:type="dxa"/>
            <w:gridSpan w:val="2"/>
          </w:tcPr>
          <w:p w:rsidR="00E72891" w:rsidRDefault="00E72891" w:rsidP="00D03EE4">
            <w:pPr>
              <w:spacing w:line="240" w:lineRule="atLeast"/>
              <w:ind w:firstLine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Căn cứ khoản 5 Điều 20, Điều 67 Luật Thi hành án dân sự năm 2008 (được sửa đổi, bổ sung năm 2014), Điều 20 Nghị định số 62/2015/NĐ-CP ngày 18 tháng 7 năm 2015 của Chính phủ; </w:t>
            </w:r>
          </w:p>
          <w:p w:rsidR="00E72891" w:rsidRDefault="00E72891" w:rsidP="00D03EE4">
            <w:pPr>
              <w:spacing w:line="240" w:lineRule="atLeast"/>
              <w:ind w:firstLine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Căn cứ Bản án, Quyết định số...................ngày.........tháng......năm ......của…… .........................................................................................;</w:t>
            </w:r>
          </w:p>
          <w:p w:rsidR="00E72891" w:rsidRDefault="00E72891" w:rsidP="00D03EE4">
            <w:pPr>
              <w:spacing w:line="240" w:lineRule="atLeast"/>
              <w:ind w:firstLine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Căn cứ Quyết định thi hành án số: ......./QĐ-CTHADS ngày....... tháng ..... năm……của Cục trưởng Cục Thi hành án dân sự ............................................;</w:t>
            </w:r>
          </w:p>
          <w:p w:rsidR="00E72891" w:rsidRDefault="00E72891" w:rsidP="00D03EE4">
            <w:pPr>
              <w:spacing w:line="240" w:lineRule="atLeast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    Căn cứ đơn đề nghị phong tỏa tài khoản, tài sản  của:........................................</w:t>
            </w:r>
          </w:p>
          <w:p w:rsidR="00E72891" w:rsidRDefault="00E72891" w:rsidP="00D03EE4">
            <w:pPr>
              <w:spacing w:line="240" w:lineRule="atLeast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địa chỉ:....................................................(nếu có); </w:t>
            </w:r>
          </w:p>
          <w:p w:rsidR="00E72891" w:rsidRDefault="00E72891" w:rsidP="00D03EE4">
            <w:pPr>
              <w:spacing w:line="240" w:lineRule="atLeast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    Căn cứ Biên bản phong tỏa tài khoản, tài sản ngày….tháng ….năm của Chấp hành viên Cục Thi hành án dân sự...................................(nếu có); </w:t>
            </w:r>
          </w:p>
          <w:p w:rsidR="00E72891" w:rsidRDefault="00E72891" w:rsidP="00D03EE4">
            <w:pPr>
              <w:spacing w:line="240" w:lineRule="atLeast"/>
              <w:ind w:firstLine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Xét thấy cần ngăn chặn việc tẩu tán tiền trong tài khoản,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>tài sản ở nơi gửi giữ.</w:t>
            </w:r>
          </w:p>
          <w:p w:rsidR="00E72891" w:rsidRDefault="00E72891" w:rsidP="00D03EE4">
            <w:pPr>
              <w:spacing w:line="240" w:lineRule="atLeast"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</w:tr>
      <w:tr w:rsidR="00E72891" w:rsidTr="00D03EE4">
        <w:tc>
          <w:tcPr>
            <w:tcW w:w="9468" w:type="dxa"/>
            <w:gridSpan w:val="2"/>
          </w:tcPr>
          <w:p w:rsidR="00E72891" w:rsidRDefault="00E72891" w:rsidP="00D03EE4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QUYẾT ĐỊNH:</w:t>
            </w:r>
          </w:p>
        </w:tc>
      </w:tr>
      <w:tr w:rsidR="00E72891" w:rsidTr="00D03EE4">
        <w:tc>
          <w:tcPr>
            <w:tcW w:w="9468" w:type="dxa"/>
            <w:gridSpan w:val="2"/>
          </w:tcPr>
          <w:p w:rsidR="00E72891" w:rsidRDefault="00E72891" w:rsidP="00D03EE4">
            <w:pPr>
              <w:ind w:firstLine="360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E72891" w:rsidTr="00D03EE4">
        <w:tc>
          <w:tcPr>
            <w:tcW w:w="9468" w:type="dxa"/>
            <w:gridSpan w:val="2"/>
          </w:tcPr>
          <w:p w:rsidR="00E72891" w:rsidRDefault="00E72891" w:rsidP="00D03EE4">
            <w:pPr>
              <w:spacing w:line="288" w:lineRule="auto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Điều 1.</w:t>
            </w:r>
            <w:r>
              <w:rPr>
                <w:color w:val="000000"/>
                <w:sz w:val="28"/>
                <w:szCs w:val="28"/>
              </w:rPr>
              <w:t xml:space="preserve"> Phong toả tài khoản, tài sản đối với: .......................................................</w:t>
            </w:r>
          </w:p>
          <w:p w:rsidR="00E72891" w:rsidRDefault="00E72891" w:rsidP="00D03EE4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địa chỉ:.......................................................................................................................</w:t>
            </w:r>
            <w:r>
              <w:rPr>
                <w:color w:val="000000"/>
                <w:sz w:val="28"/>
                <w:szCs w:val="28"/>
                <w:lang w:val="vi-VN"/>
              </w:rPr>
              <w:t>.</w:t>
            </w:r>
          </w:p>
          <w:p w:rsidR="00E72891" w:rsidRDefault="00E72891" w:rsidP="00D03EE4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 xml:space="preserve">     Số tiền: ....................................... (bằng chữ........................................)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0000"/>
                <w:sz w:val="28"/>
                <w:szCs w:val="28"/>
                <w:lang w:val="nl-NL"/>
              </w:rPr>
              <w:t>trong tài khoản ....................................tại...............................................................................</w:t>
            </w:r>
          </w:p>
        </w:tc>
      </w:tr>
      <w:tr w:rsidR="00E72891" w:rsidTr="00D03EE4">
        <w:tc>
          <w:tcPr>
            <w:tcW w:w="9468" w:type="dxa"/>
            <w:gridSpan w:val="2"/>
          </w:tcPr>
          <w:p w:rsidR="00E72891" w:rsidRDefault="00E72891" w:rsidP="00D03EE4">
            <w:pPr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Tài sản:</w:t>
            </w:r>
            <w:r>
              <w:rPr>
                <w:color w:val="000000"/>
                <w:sz w:val="28"/>
                <w:szCs w:val="28"/>
                <w:lang w:val="nl-NL"/>
              </w:rPr>
              <w:t>...................................tại...........................................................................</w:t>
            </w:r>
          </w:p>
        </w:tc>
      </w:tr>
      <w:tr w:rsidR="00E72891" w:rsidTr="00D03EE4">
        <w:tc>
          <w:tcPr>
            <w:tcW w:w="9468" w:type="dxa"/>
            <w:gridSpan w:val="2"/>
          </w:tcPr>
          <w:p w:rsidR="00E72891" w:rsidRDefault="00E72891" w:rsidP="00D03EE4">
            <w:pPr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Điều 2</w:t>
            </w:r>
            <w:r>
              <w:rPr>
                <w:color w:val="000000"/>
                <w:sz w:val="28"/>
                <w:szCs w:val="28"/>
              </w:rPr>
              <w:t>. ............................................................, người phải thi hành án và những người có quyền lợi, nghĩa vụ liên quan có trách nhiệm thi hành Quyết định này.</w:t>
            </w:r>
          </w:p>
        </w:tc>
      </w:tr>
      <w:tr w:rsidR="00E72891" w:rsidTr="00D03EE4">
        <w:tc>
          <w:tcPr>
            <w:tcW w:w="9468" w:type="dxa"/>
            <w:gridSpan w:val="2"/>
          </w:tcPr>
          <w:p w:rsidR="00E72891" w:rsidRDefault="00E72891" w:rsidP="00D03EE4">
            <w:pPr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Điều 3. </w:t>
            </w:r>
            <w:r>
              <w:rPr>
                <w:color w:val="000000"/>
                <w:sz w:val="28"/>
                <w:szCs w:val="28"/>
              </w:rPr>
              <w:t>Quyết định này có hiệu lực thi hành kể từ ngày ký./.</w:t>
            </w:r>
          </w:p>
        </w:tc>
      </w:tr>
      <w:tr w:rsidR="00E72891" w:rsidTr="00D03EE4">
        <w:tc>
          <w:tcPr>
            <w:tcW w:w="9468" w:type="dxa"/>
            <w:gridSpan w:val="2"/>
          </w:tcPr>
          <w:p w:rsidR="00E72891" w:rsidRDefault="00E72891" w:rsidP="00D03EE4">
            <w:pPr>
              <w:jc w:val="right"/>
              <w:rPr>
                <w:i/>
                <w:color w:val="000000"/>
                <w:sz w:val="28"/>
                <w:szCs w:val="28"/>
              </w:rPr>
            </w:pPr>
          </w:p>
        </w:tc>
      </w:tr>
      <w:tr w:rsidR="00E72891" w:rsidTr="00D03EE4">
        <w:tc>
          <w:tcPr>
            <w:tcW w:w="4644" w:type="dxa"/>
          </w:tcPr>
          <w:p w:rsidR="00E72891" w:rsidRDefault="00E72891" w:rsidP="00D03EE4">
            <w:pPr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lang w:val="nl-NL"/>
              </w:rPr>
              <w:t>Nơi nhận:</w:t>
            </w:r>
          </w:p>
          <w:p w:rsidR="00E72891" w:rsidRDefault="00E72891" w:rsidP="00E72891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jc w:val="both"/>
              <w:rPr>
                <w:color w:val="000000"/>
                <w:sz w:val="22"/>
                <w:szCs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Như Điều 1, 2;</w:t>
            </w:r>
          </w:p>
          <w:p w:rsidR="00E72891" w:rsidRDefault="00E72891" w:rsidP="00E72891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jc w:val="both"/>
              <w:rPr>
                <w:color w:val="000000"/>
                <w:sz w:val="22"/>
                <w:szCs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Viện kiểm sát nhân dân.......................;</w:t>
            </w:r>
          </w:p>
          <w:p w:rsidR="00E72891" w:rsidRDefault="00E72891" w:rsidP="00E72891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jc w:val="both"/>
              <w:rPr>
                <w:color w:val="000000"/>
                <w:sz w:val="22"/>
                <w:szCs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lastRenderedPageBreak/>
              <w:t>Cơ quan, tổ chức..................;</w:t>
            </w:r>
          </w:p>
          <w:p w:rsidR="00E72891" w:rsidRDefault="00E72891" w:rsidP="00E72891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jc w:val="both"/>
              <w:rPr>
                <w:color w:val="000000"/>
                <w:sz w:val="22"/>
                <w:szCs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Kế toán nghiệp vụ;</w:t>
            </w:r>
          </w:p>
          <w:p w:rsidR="00E72891" w:rsidRDefault="00E72891" w:rsidP="00E72891">
            <w:pPr>
              <w:numPr>
                <w:ilvl w:val="0"/>
                <w:numId w:val="1"/>
              </w:numPr>
              <w:tabs>
                <w:tab w:val="num" w:pos="180"/>
              </w:tabs>
              <w:ind w:left="180" w:hanging="180"/>
              <w:jc w:val="both"/>
              <w:rPr>
                <w:color w:val="000000"/>
                <w:sz w:val="22"/>
                <w:szCs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.................................;</w:t>
            </w:r>
          </w:p>
          <w:p w:rsidR="00E72891" w:rsidRDefault="00E72891" w:rsidP="00D03EE4">
            <w:pPr>
              <w:tabs>
                <w:tab w:val="num" w:pos="180"/>
              </w:tabs>
              <w:ind w:left="180" w:hanging="180"/>
              <w:jc w:val="both"/>
              <w:rPr>
                <w:color w:val="000000"/>
                <w:sz w:val="22"/>
                <w:szCs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-  Lưu: VT, HSTHA.</w:t>
            </w:r>
          </w:p>
        </w:tc>
        <w:tc>
          <w:tcPr>
            <w:tcW w:w="4824" w:type="dxa"/>
          </w:tcPr>
          <w:p w:rsidR="00E72891" w:rsidRDefault="00E72891" w:rsidP="00D03EE4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lastRenderedPageBreak/>
              <w:t>CHẤP HÀNH VIÊN</w:t>
            </w:r>
          </w:p>
          <w:p w:rsidR="00E72891" w:rsidRDefault="00E72891" w:rsidP="00D03EE4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E72891" w:rsidRDefault="00E72891" w:rsidP="00D03EE4">
            <w:pPr>
              <w:pStyle w:val="Heading1"/>
              <w:spacing w:before="60" w:after="60" w:line="360" w:lineRule="auto"/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</w:p>
        </w:tc>
      </w:tr>
    </w:tbl>
    <w:p w:rsidR="0059653C" w:rsidRPr="00E72891" w:rsidRDefault="0059653C" w:rsidP="00E72891">
      <w:bookmarkStart w:id="0" w:name="_GoBack"/>
      <w:bookmarkEnd w:id="0"/>
    </w:p>
    <w:sectPr w:rsidR="0059653C" w:rsidRPr="00E728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50380"/>
    <w:multiLevelType w:val="singleLevel"/>
    <w:tmpl w:val="06427A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38"/>
    <w:rsid w:val="004A15A0"/>
    <w:rsid w:val="0059653C"/>
    <w:rsid w:val="005E1D2C"/>
    <w:rsid w:val="009E6C38"/>
    <w:rsid w:val="00E7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8FF60B3-610F-4970-9C70-9C27DD25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E6C38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.VnTimeH" w:hAnsi=".VnTimeH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6C38"/>
    <w:rPr>
      <w:rFonts w:ascii=".VnTimeH" w:eastAsia="Times New Roman" w:hAnsi=".VnTimeH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2023-08-26T03:05:00Z</dcterms:created>
  <dcterms:modified xsi:type="dcterms:W3CDTF">2023-08-26T03:05:00Z</dcterms:modified>
</cp:coreProperties>
</file>