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9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7"/>
        <w:gridCol w:w="4463"/>
        <w:gridCol w:w="757"/>
        <w:gridCol w:w="5154"/>
        <w:gridCol w:w="128"/>
      </w:tblGrid>
      <w:tr w:rsidR="00886FCB" w:rsidTr="00C06432">
        <w:trPr>
          <w:trHeight w:val="708"/>
        </w:trPr>
        <w:tc>
          <w:tcPr>
            <w:tcW w:w="5277" w:type="dxa"/>
            <w:gridSpan w:val="3"/>
            <w:shd w:val="clear" w:color="auto" w:fill="auto"/>
          </w:tcPr>
          <w:p w:rsidR="00886FCB" w:rsidRDefault="00886FCB" w:rsidP="00C06432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86FCB" w:rsidRDefault="00886FCB" w:rsidP="00C0643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Mẫu số: A43-THADS</w:t>
            </w:r>
          </w:p>
          <w:p w:rsidR="00886FCB" w:rsidRDefault="00886FCB" w:rsidP="00C06432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(Ban hành kèm theo Thông tư số 04/2023/TT-BTP </w:t>
            </w:r>
          </w:p>
          <w:p w:rsidR="00886FCB" w:rsidRDefault="00886FCB" w:rsidP="00C06432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ngày 14/8/2023 của Bộ Tư pháp)                                             </w:t>
            </w:r>
          </w:p>
        </w:tc>
      </w:tr>
      <w:tr w:rsidR="00886FCB" w:rsidTr="00C064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128" w:type="dxa"/>
        </w:trPr>
        <w:tc>
          <w:tcPr>
            <w:tcW w:w="4463" w:type="dxa"/>
          </w:tcPr>
          <w:p w:rsidR="00886FCB" w:rsidRDefault="00886FCB" w:rsidP="00C0643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TỔNG CỤC THI HÀNH ÁN DÂN SỰ</w:t>
            </w:r>
          </w:p>
        </w:tc>
        <w:tc>
          <w:tcPr>
            <w:tcW w:w="5911" w:type="dxa"/>
            <w:gridSpan w:val="2"/>
          </w:tcPr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886FCB" w:rsidTr="00C064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128" w:type="dxa"/>
        </w:trPr>
        <w:tc>
          <w:tcPr>
            <w:tcW w:w="4463" w:type="dxa"/>
          </w:tcPr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CỤC THI HÀNH ÁN DÂN SỰ</w:t>
            </w:r>
          </w:p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tỉnh (thành phố).........................</w:t>
            </w:r>
          </w:p>
        </w:tc>
        <w:tc>
          <w:tcPr>
            <w:tcW w:w="5911" w:type="dxa"/>
            <w:gridSpan w:val="2"/>
          </w:tcPr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220980</wp:posOffset>
                      </wp:positionV>
                      <wp:extent cx="1943100" cy="0"/>
                      <wp:effectExtent l="10795" t="11430" r="8255" b="762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5C9F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17.4pt" to="219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0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CSNF&#10;eujR1lsi2s6jSisFCmqLwAlKDcYVkFCpjQ210qPamhdNvzukdNUR1fLI+O1kACULGcm7lLBxBu7b&#10;DV80gxiy9zrKdmxsHyBBEHSM3TndusOPHlE4zOb5Q5Z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HAS2ujcAAAACQEAAA8AAABkcnMvZG93bnJldi54bWxMj8FOwzAQ&#10;RO9I/IO1SFyq1iGpUJXGqRCQGxdaENdtvCQR8TqN3Tbw9SziAMeZfZqdKTaT69WJxtB5NnCzSEAR&#10;19523Bh42VXzFagQkS32nsnAJwXYlJcXBebWn/mZTtvYKAnhkKOBNsYh1zrULTkMCz8Qy+3djw6j&#10;yLHRdsSzhLtep0lyqx12LB9aHOi+pfpje3QGQvVKh+prVs+St6zxlB4enh7RmOur6W4NKtIU/2D4&#10;qS/VoZROe39kG1QvOktTQQ1kS5kgwDJbibH/NXRZ6P8Lym8AAAD//wMAUEsBAi0AFAAGAAgAAAAh&#10;ALaDOJL+AAAA4QEAABMAAAAAAAAAAAAAAAAAAAAAAFtDb250ZW50X1R5cGVzXS54bWxQSwECLQAU&#10;AAYACAAAACEAOP0h/9YAAACUAQAACwAAAAAAAAAAAAAAAAAvAQAAX3JlbHMvLnJlbHNQSwECLQAU&#10;AAYACAAAACEAPTRdtB8CAAA4BAAADgAAAAAAAAAAAAAAAAAuAgAAZHJzL2Uyb0RvYy54bWxQSwEC&#10;LQAUAAYACAAAACEAcBLa6NwAAAAJ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886FCB" w:rsidTr="00C064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128" w:type="dxa"/>
        </w:trPr>
        <w:tc>
          <w:tcPr>
            <w:tcW w:w="4463" w:type="dxa"/>
          </w:tcPr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9525" t="6985" r="9525" b="120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3189C" id="Straight Connecto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05pt" to="15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g+HAIAADkEAAAOAAAAZHJzL2Uyb0RvYy54bWysU8GO2yAQvVfqPyDuie2sm81acVaVnfSy&#10;7UbK9gMIYBsVAwISJ6r67x1IHO1uL1VVH/AMA483b2aWj6deoiO3TmhV4myaYsQV1UyotsTfXzaT&#10;BUbOE8WI1IqX+Mwdflx9/LAcTMFnutOScYsARLliMCXuvDdFkjja8Z64qTZcQbDRticeXNsmzJIB&#10;0HuZzNJ0ngzaMmM15c7Bbn0J4lXEbxpO/XPTOO6RLDFw83G1cd2HNVktSdFaYjpBrzTIP7DoiVDw&#10;6A2qJp6ggxV/QPWCWu1046dU94luGkF5zAGyydJ32ew6YnjMBcRx5iaT+3+w9Ntxa5FgJZ7NMVKk&#10;hxrtvCWi7TyqtFKgoLYIgqDUYFwBFyq1tSFXelI786TpD4eUrjqiWh4Zv5wNoGThRvLmSnCcgff2&#10;w1fN4Aw5eB1lOzW2D5AgCDrF6pxv1eEnjyhsZll+l6ZQRDrGElKMF411/gvXPQpGiaVQQThSkOOT&#10;84EIKcYjYVvpjZAyFl8qNAD47B6gQ8hpKViIRse2+0padCShf+IX03p3zOqDYhGt44Str7YnQl5s&#10;eF2qgAe5AJ+rdWmQnw/pw3qxXuSTfDZfT/K0riefN1U+mW+y+0/1XV1VdfYrUMvyohOMcRXYjc2a&#10;5X/XDNexubTZrV1vOiRv0aNgQHb8R9KxmKF+l07Ya3be2rHI0J/x8HWWwgC89sF+PfGr3wAAAP//&#10;AwBQSwMEFAAGAAgAAAAhALs2wkTbAAAABwEAAA8AAABkcnMvZG93bnJldi54bWxMj0FLw0AQhe+C&#10;/2EZwZvdNEoNMZsiSimKl7aC12kyZqPZ2TS7beO/d9qLHj/e8N43xXx0nTrQEFrPBqaTBBRx5euW&#10;GwPvm8VNBipE5Bo7z2TghwLMy8uLAvPaH3lFh3VslJRwyNGAjbHPtQ6VJYdh4ntiyT794DAKDo2u&#10;BzxKuet0miQz7bBlWbDY05Ol6nu9dwbwebmKH1n6et++2LevzWK3tNnOmOur8fEBVKQx/h3DSV/U&#10;oRSnrd9zHVQnnM7kl2jgbgpK8tvkxNsz67LQ//3LXwAAAP//AwBQSwECLQAUAAYACAAAACEAtoM4&#10;kv4AAADhAQAAEwAAAAAAAAAAAAAAAAAAAAAAW0NvbnRlbnRfVHlwZXNdLnhtbFBLAQItABQABgAI&#10;AAAAIQA4/SH/1gAAAJQBAAALAAAAAAAAAAAAAAAAAC8BAABfcmVscy8ucmVsc1BLAQItABQABgAI&#10;AAAAIQCZEAg+HAIAADkEAAAOAAAAAAAAAAAAAAAAAC4CAABkcnMvZTJvRG9jLnhtbFBLAQItABQA&#10;BgAIAAAAIQC7NsJE2wAAAAcBAAAPAAAAAAAAAAAAAAAAAHYEAABkcnMvZG93bnJldi54bWxQSwUG&#10;AAAAAAQABADzAAAAfgUAAAAA&#10;" strokeweight="1pt"/>
                  </w:pict>
                </mc:Fallback>
              </mc:AlternateContent>
            </w:r>
          </w:p>
        </w:tc>
        <w:tc>
          <w:tcPr>
            <w:tcW w:w="5911" w:type="dxa"/>
            <w:gridSpan w:val="2"/>
          </w:tcPr>
          <w:p w:rsidR="00886FCB" w:rsidRDefault="00886FCB" w:rsidP="00C06432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86FCB" w:rsidTr="00C064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128" w:type="dxa"/>
        </w:trPr>
        <w:tc>
          <w:tcPr>
            <w:tcW w:w="4463" w:type="dxa"/>
          </w:tcPr>
          <w:p w:rsidR="00886FCB" w:rsidRDefault="00886FCB" w:rsidP="00C0643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 ....../QĐ-CTHADS</w:t>
            </w:r>
          </w:p>
        </w:tc>
        <w:tc>
          <w:tcPr>
            <w:tcW w:w="5911" w:type="dxa"/>
            <w:gridSpan w:val="2"/>
          </w:tcPr>
          <w:p w:rsidR="00886FCB" w:rsidRDefault="00886FCB" w:rsidP="00C06432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............., ngày......tháng.......năm 20....</w:t>
            </w:r>
          </w:p>
        </w:tc>
      </w:tr>
    </w:tbl>
    <w:p w:rsidR="00886FCB" w:rsidRDefault="00886FCB" w:rsidP="00886FCB">
      <w:pPr>
        <w:jc w:val="both"/>
        <w:rPr>
          <w:b/>
          <w:color w:val="000000"/>
          <w:sz w:val="28"/>
          <w:szCs w:val="28"/>
          <w:lang w:val="nl-NL"/>
        </w:rPr>
      </w:pPr>
    </w:p>
    <w:tbl>
      <w:tblPr>
        <w:tblW w:w="10559" w:type="dxa"/>
        <w:tblInd w:w="-633" w:type="dxa"/>
        <w:tblLayout w:type="fixed"/>
        <w:tblLook w:val="01E0" w:firstRow="1" w:lastRow="1" w:firstColumn="1" w:lastColumn="1" w:noHBand="0" w:noVBand="0"/>
      </w:tblPr>
      <w:tblGrid>
        <w:gridCol w:w="5179"/>
        <w:gridCol w:w="5380"/>
      </w:tblGrid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</w:t>
            </w:r>
          </w:p>
          <w:p w:rsidR="00886FCB" w:rsidRDefault="00886FCB" w:rsidP="00C06432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Về việc cưỡng chế chuyển giao quyền sử dụng đất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47625</wp:posOffset>
                      </wp:positionV>
                      <wp:extent cx="2026920" cy="0"/>
                      <wp:effectExtent l="9525" t="9525" r="11430" b="952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9592B" id="Straight Connector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75pt" to="31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HvHAIAADgEAAAOAAAAZHJzL2Uyb0RvYy54bWysU02P2yAQvVfqf0Dcs/5okiZWnFVlJ71s&#10;20jZ/gAC2EbFgIDEiar+9w4kjna3l6qqD3hg4PHmzWP1eO4lOnHrhFYlzh5SjLiimgnVlvj783ay&#10;wMh5ohiRWvESX7jDj+v371aDKXiuOy0ZtwhAlCsGU+LOe1MkiaMd74l70IYrSDba9sTD1LYJs2QA&#10;9F4meZrOk0FbZqym3DlYra9JvI74TcOp/9Y0jnskSwzcfBxtHA9hTNYrUrSWmE7QGw3yDyx6IhRc&#10;eoeqiSfoaMUfUL2gVjvd+Aeq+0Q3jaA81gDVZOmbavYdMTzWAuI4c5fJ/T9Y+vW0s0iwEuczjBTp&#10;oUd7b4loO48qrRQoqC2CJCg1GFfAgUrtbKiVntXePGn6wyGlq46olkfGzxcDKFk4kbw6EibOwH2H&#10;4YtmsIccvY6ynRvbB0gQBJ1jdy737vCzRxQW8zSfL3NoIh1zCSnGg8Y6/5nrHoWgxFKoIBwpyOnJ&#10;+UCEFOOWsKz0VkgZmy8VGkq8nEGJIeO0FCwk48S2h0padCLBPvGLVb3ZZvVRsQjWccI2t9gTIa8x&#10;XC5VwINSgM4tuvrj5zJdbhabxXQyzeebyTSt68mnbTWdzLfZx1n9oa6qOvsVqGXTohOMcRXYjV7N&#10;pn/nhdurubrs7ta7DMlr9KgXkB3/kXTsZWjf1QgHzS47O/YY7Bk3355S8P/LOcQvH/z6NwAAAP//&#10;AwBQSwMEFAAGAAgAAAAhAJlXUvTcAAAABwEAAA8AAABkcnMvZG93bnJldi54bWxMj8FOwzAQRO9I&#10;/QdrK3GpqN1UTVGIU1VAblwoVFy38ZJExOs0dtvA12O4wHE0o5k3+Wa0nTjT4FvHGhZzBYK4cqbl&#10;WsPrS3lzC8IHZIOdY9LwSR42xeQqx8y4Cz/TeRdqEUvYZ6ihCaHPpPRVQxb93PXE0Xt3g8UQ5VBL&#10;M+AllttOJkql0mLLcaHBnu4bqj52J6vBl3s6ll+zaqbelrWj5Pjw9IhaX0/H7R2IQGP4C8MPfkSH&#10;IjId3ImNF52GpUrjl6BhvQIR/TRZJSAOv1oWufzPX3wDAAD//wMAUEsBAi0AFAAGAAgAAAAhALaD&#10;OJL+AAAA4QEAABMAAAAAAAAAAAAAAAAAAAAAAFtDb250ZW50X1R5cGVzXS54bWxQSwECLQAUAAYA&#10;CAAAACEAOP0h/9YAAACUAQAACwAAAAAAAAAAAAAAAAAvAQAAX3JlbHMvLnJlbHNQSwECLQAUAAYA&#10;CAAAACEAtZbR7xwCAAA4BAAADgAAAAAAAAAAAAAAAAAuAgAAZHJzL2Uyb0RvYy54bWxQSwECLQAU&#10;AAYACAAAACEAmVdS9N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CHẤP HÀNH VIÊN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360" w:lineRule="exac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Căn cứ khoản 5 Điều 20, khoản 5 Điều 71, Điều 117 Luật Thi hành án dân sự;     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360" w:lineRule="exac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Căn cứ Bản án, Quyết định số.............ngày..........tháng...............năm...........của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360" w:lineRule="exact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................................................................................................;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360" w:lineRule="exac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Căn cứ Quyết định thi hành án số......./QĐ-CHADS ngày.......tháng ......năm.......... của Cục trưởng Cục Thi hành án dân sự .......................................;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line="360" w:lineRule="exact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Xét thấy.........................................................................có điều kiện thi hành án nhưng không tự nguyện thi hành án.</w:t>
            </w:r>
          </w:p>
          <w:p w:rsidR="00886FCB" w:rsidRDefault="00886FCB" w:rsidP="00C06432">
            <w:pPr>
              <w:spacing w:line="360" w:lineRule="exac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ĐỊNH: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1.</w:t>
            </w:r>
            <w:r>
              <w:rPr>
                <w:color w:val="000000"/>
                <w:sz w:val="28"/>
                <w:szCs w:val="28"/>
              </w:rPr>
              <w:t xml:space="preserve"> Cưỡng chế thi hành án đối với:................................................................ địa chỉ:........................................................................................................................</w:t>
            </w:r>
          </w:p>
          <w:p w:rsidR="00886FCB" w:rsidRDefault="00886FCB" w:rsidP="00C0643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Chuyển giao quyền sử dụng đất cho:.................................................................... địa chỉ:........................................................................................................................</w:t>
            </w:r>
          </w:p>
          <w:p w:rsidR="00886FCB" w:rsidRDefault="00886FCB" w:rsidP="00C06432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Quyền sử dụng đất gồm: </w:t>
            </w:r>
          </w:p>
          <w:p w:rsidR="00886FCB" w:rsidRDefault="00886FCB" w:rsidP="00C06432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....................................................................................................................................  .................................................................................................................................... 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before="120" w:after="120"/>
              <w:ind w:firstLine="3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2.</w:t>
            </w:r>
            <w:r>
              <w:rPr>
                <w:color w:val="000000"/>
                <w:sz w:val="28"/>
                <w:szCs w:val="28"/>
              </w:rPr>
              <w:t xml:space="preserve"> Người được thi hành án, người phải thi hành án và những người có quyền lợi, nghĩa vụ liên quan có trách nhiệm thi hành Quyết định này.</w:t>
            </w:r>
          </w:p>
        </w:tc>
      </w:tr>
      <w:tr w:rsidR="00886FCB" w:rsidTr="00C06432">
        <w:tc>
          <w:tcPr>
            <w:tcW w:w="9468" w:type="dxa"/>
            <w:gridSpan w:val="2"/>
          </w:tcPr>
          <w:p w:rsidR="00886FCB" w:rsidRDefault="00886FCB" w:rsidP="00C06432">
            <w:pPr>
              <w:spacing w:before="120" w:after="120"/>
              <w:ind w:firstLine="3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3.</w:t>
            </w:r>
            <w:r>
              <w:rPr>
                <w:color w:val="000000"/>
                <w:sz w:val="28"/>
                <w:szCs w:val="28"/>
              </w:rPr>
              <w:t xml:space="preserve"> Quyết định này có hiệu lực kể từ ngày ký./.</w:t>
            </w:r>
          </w:p>
          <w:p w:rsidR="00886FCB" w:rsidRDefault="00886FCB" w:rsidP="00C06432">
            <w:pPr>
              <w:spacing w:before="120" w:after="120"/>
              <w:ind w:firstLine="35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6FCB" w:rsidTr="00C06432">
        <w:tc>
          <w:tcPr>
            <w:tcW w:w="4644" w:type="dxa"/>
          </w:tcPr>
          <w:p w:rsidR="00886FCB" w:rsidRDefault="00886FCB" w:rsidP="00C06432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Nơi nhận: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Như Điều 2; 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Viện kiểm sát nhân dân.....................;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Cơ quan quản lý Nhà nước về đất đai…..;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UBND xã, phường ..........................;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Kế toán nghiệp vụ;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…………………..;</w:t>
            </w:r>
          </w:p>
          <w:p w:rsidR="00886FCB" w:rsidRDefault="00886FCB" w:rsidP="00C06432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Lưu: VT, HSTHA.</w:t>
            </w:r>
          </w:p>
        </w:tc>
        <w:tc>
          <w:tcPr>
            <w:tcW w:w="4824" w:type="dxa"/>
          </w:tcPr>
          <w:p w:rsidR="00886FCB" w:rsidRDefault="00886FCB" w:rsidP="00C06432">
            <w:pPr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CHẤP HÀNH VIÊN</w:t>
            </w:r>
          </w:p>
        </w:tc>
      </w:tr>
    </w:tbl>
    <w:p w:rsidR="0059653C" w:rsidRPr="00886FCB" w:rsidRDefault="0059653C" w:rsidP="00886FCB">
      <w:bookmarkStart w:id="0" w:name="_GoBack"/>
      <w:bookmarkEnd w:id="0"/>
    </w:p>
    <w:sectPr w:rsidR="0059653C" w:rsidRPr="00886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67"/>
    <w:rsid w:val="00027F3E"/>
    <w:rsid w:val="004A6F30"/>
    <w:rsid w:val="0059653C"/>
    <w:rsid w:val="005E1D2C"/>
    <w:rsid w:val="00644D3B"/>
    <w:rsid w:val="00886FCB"/>
    <w:rsid w:val="008A2B86"/>
    <w:rsid w:val="00C5112F"/>
    <w:rsid w:val="00DF1454"/>
    <w:rsid w:val="00E70C67"/>
    <w:rsid w:val="00F0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E91B31-2ADF-4996-85D1-DAC90F8E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C67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C67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2023-09-11T09:17:00Z</dcterms:created>
  <dcterms:modified xsi:type="dcterms:W3CDTF">2023-09-11T09:17:00Z</dcterms:modified>
</cp:coreProperties>
</file>