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237" w:rsidRPr="00D84237" w:rsidRDefault="00D84237" w:rsidP="00D84237">
      <w:pPr>
        <w:pStyle w:val="NormalWeb"/>
        <w:ind w:left="360"/>
        <w:jc w:val="center"/>
      </w:pPr>
      <w:bookmarkStart w:id="0" w:name="_GoBack"/>
      <w:bookmarkEnd w:id="0"/>
      <w:r w:rsidRPr="00D84237">
        <w:rPr>
          <w:rStyle w:val="Strong"/>
          <w:color w:val="000000"/>
        </w:rPr>
        <w:t xml:space="preserve">CỘNG HÒA XÃ HỘI CHỦ NGHĨA VIỆT NAM </w:t>
      </w:r>
    </w:p>
    <w:p w:rsidR="00D84237" w:rsidRPr="00D84237" w:rsidRDefault="00D84237" w:rsidP="00D84237">
      <w:pPr>
        <w:pStyle w:val="NormalWeb"/>
        <w:ind w:left="360"/>
        <w:jc w:val="center"/>
      </w:pPr>
      <w:r w:rsidRPr="00D84237">
        <w:rPr>
          <w:color w:val="000000"/>
        </w:rPr>
        <w:t>Độc lập - Tự do - Hạnh Phúc</w:t>
      </w:r>
    </w:p>
    <w:p w:rsidR="00D84237" w:rsidRPr="00D84237" w:rsidRDefault="00D84237" w:rsidP="00D84237">
      <w:pPr>
        <w:pStyle w:val="NormalWeb"/>
        <w:ind w:left="360"/>
        <w:jc w:val="center"/>
      </w:pPr>
    </w:p>
    <w:p w:rsidR="00D84237" w:rsidRPr="00D84237" w:rsidRDefault="00D84237" w:rsidP="00D84237">
      <w:pPr>
        <w:pStyle w:val="NormalWeb"/>
        <w:ind w:left="360"/>
        <w:jc w:val="center"/>
      </w:pPr>
    </w:p>
    <w:p w:rsidR="00D84237" w:rsidRPr="00D84237" w:rsidRDefault="00D84237" w:rsidP="00D84237">
      <w:pPr>
        <w:pStyle w:val="Heading2"/>
        <w:ind w:left="360"/>
        <w:jc w:val="center"/>
        <w:rPr>
          <w:sz w:val="24"/>
          <w:szCs w:val="24"/>
        </w:rPr>
      </w:pPr>
      <w:r w:rsidRPr="00D84237">
        <w:rPr>
          <w:rStyle w:val="Strong"/>
          <w:b/>
          <w:bCs/>
          <w:color w:val="000000"/>
          <w:sz w:val="24"/>
          <w:szCs w:val="24"/>
        </w:rPr>
        <w:t>BIÊN BẢN QUYẾT TOÁN VÀ THANH LÝ HỢP ĐỒNG</w:t>
      </w:r>
    </w:p>
    <w:p w:rsidR="00D84237" w:rsidRPr="00D84237" w:rsidRDefault="00D84237" w:rsidP="00D84237">
      <w:pPr>
        <w:rPr>
          <w:sz w:val="24"/>
          <w:szCs w:val="24"/>
        </w:rPr>
      </w:pPr>
    </w:p>
    <w:p w:rsidR="00D84237" w:rsidRPr="00D84237" w:rsidRDefault="00D84237" w:rsidP="00D84237">
      <w:pPr>
        <w:pStyle w:val="NormalWeb"/>
        <w:ind w:left="360"/>
        <w:jc w:val="center"/>
      </w:pPr>
      <w:r w:rsidRPr="00D84237">
        <w:rPr>
          <w:rStyle w:val="Emphasis"/>
          <w:color w:val="000000"/>
        </w:rPr>
        <w:t>(Hợp đồng số ...........................)</w:t>
      </w:r>
    </w:p>
    <w:p w:rsidR="00D84237" w:rsidRPr="00D84237" w:rsidRDefault="00D84237" w:rsidP="00D84237">
      <w:pPr>
        <w:pStyle w:val="NormalWeb"/>
        <w:ind w:left="360"/>
        <w:jc w:val="center"/>
      </w:pPr>
      <w:r w:rsidRPr="00D84237">
        <w:rPr>
          <w:rStyle w:val="Emphasis"/>
          <w:color w:val="000000"/>
        </w:rPr>
        <w:t> </w:t>
      </w:r>
    </w:p>
    <w:p w:rsidR="00D84237" w:rsidRPr="00D84237" w:rsidRDefault="00D84237" w:rsidP="00D84237">
      <w:pPr>
        <w:pStyle w:val="NormalWeb"/>
        <w:ind w:left="360"/>
        <w:jc w:val="both"/>
      </w:pPr>
      <w:r w:rsidRPr="00D84237">
        <w:rPr>
          <w:color w:val="000000"/>
        </w:rPr>
        <w:t> -       Căn cứ hợp đồng số ................ ngày     tháng       năm .............. giữa Cục Xúc tiến thương mại (VIETRADE) và Công ty .............................................;</w:t>
      </w:r>
    </w:p>
    <w:p w:rsidR="00D84237" w:rsidRPr="00D84237" w:rsidRDefault="00D84237" w:rsidP="00D84237">
      <w:pPr>
        <w:pStyle w:val="NormalWeb"/>
        <w:ind w:left="360"/>
        <w:jc w:val="both"/>
      </w:pPr>
      <w:r w:rsidRPr="00D84237">
        <w:rPr>
          <w:color w:val="000000"/>
        </w:rPr>
        <w:t>-       Căn cứ Biên bản nghiệm thu và bàn giao ngày         tháng        năm ............</w:t>
      </w:r>
    </w:p>
    <w:p w:rsidR="00D84237" w:rsidRPr="00D84237" w:rsidRDefault="00D84237" w:rsidP="00D84237">
      <w:pPr>
        <w:pStyle w:val="NormalWeb"/>
        <w:ind w:left="360"/>
        <w:jc w:val="both"/>
      </w:pPr>
      <w:r w:rsidRPr="00D84237">
        <w:rPr>
          <w:rStyle w:val="Strong"/>
          <w:color w:val="000000"/>
        </w:rPr>
        <w:t> </w:t>
      </w:r>
    </w:p>
    <w:p w:rsidR="00D84237" w:rsidRPr="00D84237" w:rsidRDefault="00D84237" w:rsidP="00D84237">
      <w:pPr>
        <w:pStyle w:val="NormalWeb"/>
        <w:ind w:left="360"/>
        <w:jc w:val="both"/>
      </w:pPr>
      <w:r w:rsidRPr="00D84237">
        <w:rPr>
          <w:rStyle w:val="Emphasis"/>
          <w:color w:val="000000"/>
        </w:rPr>
        <w:t>Hôm nay, ngày       tháng      năm ..............., Hai bên gồm:</w:t>
      </w:r>
    </w:p>
    <w:p w:rsidR="00D84237" w:rsidRPr="00D84237" w:rsidRDefault="00D84237" w:rsidP="00D84237">
      <w:pPr>
        <w:pStyle w:val="NormalWeb"/>
        <w:jc w:val="both"/>
      </w:pPr>
      <w:r w:rsidRPr="00D84237">
        <w:rPr>
          <w:rStyle w:val="Strong"/>
          <w:color w:val="000000"/>
        </w:rPr>
        <w:t> </w:t>
      </w:r>
    </w:p>
    <w:p w:rsidR="00D84237" w:rsidRPr="00D84237" w:rsidRDefault="00D84237" w:rsidP="00D84237">
      <w:pPr>
        <w:pStyle w:val="NormalWeb"/>
        <w:ind w:right="57"/>
      </w:pPr>
      <w:r w:rsidRPr="00D84237">
        <w:rPr>
          <w:rStyle w:val="Strong"/>
          <w:color w:val="000000"/>
        </w:rPr>
        <w:t xml:space="preserve">CỤC XÚC TIẾN THƯƠNG MẠI (VIETRADE), BỘ CÔNG THƯƠNG </w:t>
      </w:r>
    </w:p>
    <w:p w:rsidR="00D84237" w:rsidRPr="00D84237" w:rsidRDefault="00D84237" w:rsidP="00D84237">
      <w:pPr>
        <w:pStyle w:val="NormalWeb"/>
      </w:pPr>
      <w:r w:rsidRPr="00D84237">
        <w:rPr>
          <w:color w:val="000000"/>
        </w:rPr>
        <w:t>-    Địa chỉ: 20 Lý Thường Kiệt, Hoàn Kiếm, Hà Nội</w:t>
      </w:r>
    </w:p>
    <w:p w:rsidR="00D84237" w:rsidRPr="00D84237" w:rsidRDefault="00D84237" w:rsidP="00D84237">
      <w:pPr>
        <w:pStyle w:val="NormalWeb"/>
        <w:ind w:left="1080"/>
        <w:jc w:val="both"/>
      </w:pPr>
      <w:r w:rsidRPr="00D84237">
        <w:rPr>
          <w:color w:val="000000"/>
        </w:rPr>
        <w:t xml:space="preserve">-          Tel:                                                             Fax: </w:t>
      </w:r>
    </w:p>
    <w:p w:rsidR="00D84237" w:rsidRPr="00D84237" w:rsidRDefault="00D84237" w:rsidP="00D84237">
      <w:pPr>
        <w:pStyle w:val="NormalWeb"/>
        <w:ind w:left="1080"/>
        <w:jc w:val="both"/>
      </w:pPr>
      <w:r w:rsidRPr="00D84237">
        <w:rPr>
          <w:color w:val="000000"/>
        </w:rPr>
        <w:t xml:space="preserve">-          Email: </w:t>
      </w:r>
    </w:p>
    <w:p w:rsidR="00D84237" w:rsidRPr="00D84237" w:rsidRDefault="00D84237" w:rsidP="00D84237">
      <w:pPr>
        <w:pStyle w:val="NormalWeb"/>
        <w:ind w:left="1080"/>
        <w:jc w:val="both"/>
      </w:pPr>
      <w:r w:rsidRPr="00D84237">
        <w:rPr>
          <w:color w:val="000000"/>
        </w:rPr>
        <w:t xml:space="preserve">-          Người đại diện:                               Chức vụ:  </w:t>
      </w:r>
    </w:p>
    <w:p w:rsidR="00D84237" w:rsidRPr="00D84237" w:rsidRDefault="00D84237" w:rsidP="00D84237">
      <w:pPr>
        <w:pStyle w:val="NormalWeb"/>
        <w:ind w:left="1080"/>
        <w:jc w:val="both"/>
      </w:pPr>
      <w:r w:rsidRPr="00D84237">
        <w:rPr>
          <w:color w:val="000000"/>
        </w:rPr>
        <w:t>-          Giấy ủy quyền số ........................ ngày ............... do Cục trưởng Cục Xúc tiến thương mại ký</w:t>
      </w:r>
    </w:p>
    <w:p w:rsidR="00D84237" w:rsidRPr="00D84237" w:rsidRDefault="00D84237" w:rsidP="00D84237">
      <w:pPr>
        <w:pStyle w:val="NormalWeb"/>
        <w:ind w:left="1080"/>
        <w:jc w:val="both"/>
      </w:pPr>
      <w:r w:rsidRPr="00D84237">
        <w:rPr>
          <w:color w:val="000000"/>
        </w:rPr>
        <w:t xml:space="preserve">-          Tài khoản tiền Việt: 0011000286212     Tại: Sở giao dịch Ngân hàng Ngoại Thương Việt Nam </w:t>
      </w:r>
    </w:p>
    <w:p w:rsidR="00D84237" w:rsidRPr="00D84237" w:rsidRDefault="00D84237" w:rsidP="00D84237">
      <w:pPr>
        <w:pStyle w:val="NormalWeb"/>
        <w:jc w:val="both"/>
      </w:pPr>
      <w:r w:rsidRPr="00D84237">
        <w:rPr>
          <w:color w:val="000000"/>
        </w:rPr>
        <w:t>Dưới đây gọi tắt là Bên A,</w:t>
      </w:r>
    </w:p>
    <w:p w:rsidR="00D84237" w:rsidRPr="00D84237" w:rsidRDefault="00D84237" w:rsidP="00D84237">
      <w:pPr>
        <w:pStyle w:val="NormalWeb"/>
        <w:jc w:val="both"/>
      </w:pPr>
      <w:r w:rsidRPr="00D84237">
        <w:rPr>
          <w:color w:val="000000"/>
        </w:rPr>
        <w:t> </w:t>
      </w:r>
    </w:p>
    <w:p w:rsidR="00D84237" w:rsidRPr="00D84237" w:rsidRDefault="00D84237" w:rsidP="00D84237">
      <w:pPr>
        <w:pStyle w:val="NormalWeb"/>
      </w:pPr>
      <w:r w:rsidRPr="00D84237">
        <w:rPr>
          <w:rStyle w:val="Strong"/>
          <w:color w:val="000000"/>
        </w:rPr>
        <w:lastRenderedPageBreak/>
        <w:t>CÔNG TY ..............................</w:t>
      </w:r>
    </w:p>
    <w:p w:rsidR="00D84237" w:rsidRPr="00D84237" w:rsidRDefault="00D84237" w:rsidP="00D84237">
      <w:pPr>
        <w:pStyle w:val="NormalWeb"/>
        <w:jc w:val="both"/>
      </w:pPr>
      <w:r w:rsidRPr="00D84237">
        <w:rPr>
          <w:color w:val="000000"/>
        </w:rPr>
        <w:t>- Địa chỉ:</w:t>
      </w:r>
    </w:p>
    <w:p w:rsidR="00D84237" w:rsidRPr="00D84237" w:rsidRDefault="00D84237" w:rsidP="00D84237">
      <w:pPr>
        <w:pStyle w:val="NormalWeb"/>
        <w:jc w:val="both"/>
      </w:pPr>
      <w:r w:rsidRPr="00D84237">
        <w:rPr>
          <w:color w:val="000000"/>
        </w:rPr>
        <w:t xml:space="preserve">- Điện thoại:                                          ;  -Fax: </w:t>
      </w:r>
    </w:p>
    <w:p w:rsidR="00D84237" w:rsidRPr="00D84237" w:rsidRDefault="00D84237" w:rsidP="00D84237">
      <w:pPr>
        <w:pStyle w:val="NormalWeb"/>
        <w:ind w:right="57"/>
        <w:jc w:val="both"/>
      </w:pPr>
      <w:r w:rsidRPr="00D84237">
        <w:rPr>
          <w:color w:val="000000"/>
        </w:rPr>
        <w:t xml:space="preserve">- Email: </w:t>
      </w:r>
    </w:p>
    <w:p w:rsidR="00D84237" w:rsidRPr="00D84237" w:rsidRDefault="00D84237" w:rsidP="00D84237">
      <w:pPr>
        <w:pStyle w:val="NormalWeb"/>
        <w:jc w:val="both"/>
      </w:pPr>
      <w:r w:rsidRPr="00D84237">
        <w:rPr>
          <w:color w:val="000000"/>
        </w:rPr>
        <w:t>- Tài khoản: ........................... tại ngân hàng .................................</w:t>
      </w:r>
    </w:p>
    <w:p w:rsidR="00D84237" w:rsidRPr="00D84237" w:rsidRDefault="00D84237" w:rsidP="00D84237">
      <w:pPr>
        <w:pStyle w:val="NormalWeb"/>
        <w:jc w:val="both"/>
      </w:pPr>
      <w:r w:rsidRPr="00D84237">
        <w:rPr>
          <w:color w:val="000000"/>
        </w:rPr>
        <w:t>- Mã số thuế: ................................</w:t>
      </w:r>
    </w:p>
    <w:p w:rsidR="00D84237" w:rsidRPr="00D84237" w:rsidRDefault="00D84237" w:rsidP="00D84237">
      <w:pPr>
        <w:pStyle w:val="NormalWeb"/>
        <w:jc w:val="both"/>
      </w:pPr>
      <w:r w:rsidRPr="00D84237">
        <w:rPr>
          <w:color w:val="000000"/>
        </w:rPr>
        <w:t>- Người đại diện:                                                 Chức vụ: ................</w:t>
      </w:r>
    </w:p>
    <w:p w:rsidR="00D84237" w:rsidRPr="00D84237" w:rsidRDefault="00D84237" w:rsidP="00D84237">
      <w:pPr>
        <w:pStyle w:val="NormalWeb"/>
        <w:ind w:right="57"/>
        <w:jc w:val="both"/>
      </w:pPr>
      <w:r w:rsidRPr="00D84237">
        <w:rPr>
          <w:color w:val="000000"/>
        </w:rPr>
        <w:t>Dưới đây gọi tắt là Bên B,</w:t>
      </w:r>
    </w:p>
    <w:p w:rsidR="00D84237" w:rsidRPr="00D84237" w:rsidRDefault="00D84237" w:rsidP="00D84237">
      <w:pPr>
        <w:pStyle w:val="NormalWeb"/>
        <w:ind w:left="360"/>
        <w:jc w:val="both"/>
      </w:pPr>
      <w:r w:rsidRPr="00D84237">
        <w:rPr>
          <w:rStyle w:val="Strong"/>
          <w:color w:val="000000"/>
        </w:rPr>
        <w:t> </w:t>
      </w:r>
    </w:p>
    <w:p w:rsidR="00D84237" w:rsidRPr="00D84237" w:rsidRDefault="00D84237" w:rsidP="00D84237">
      <w:pPr>
        <w:pStyle w:val="NormalWeb"/>
        <w:jc w:val="both"/>
      </w:pPr>
      <w:r w:rsidRPr="00D84237">
        <w:rPr>
          <w:rStyle w:val="Emphasis"/>
          <w:b/>
          <w:bCs/>
          <w:color w:val="000000"/>
        </w:rPr>
        <w:t>Hai bên đồng ý thống nhất quyết toán và thanh lý Hợp đồng số: ................. ký ngày          tháng     năm .............. với các nội dung sau:</w:t>
      </w:r>
    </w:p>
    <w:p w:rsidR="00D84237" w:rsidRPr="00D84237" w:rsidRDefault="00D84237" w:rsidP="00D84237">
      <w:pPr>
        <w:pStyle w:val="NormalWeb"/>
        <w:jc w:val="both"/>
      </w:pPr>
      <w:r w:rsidRPr="00D84237">
        <w:rPr>
          <w:rStyle w:val="Emphasis"/>
          <w:b/>
          <w:bCs/>
          <w:color w:val="000000"/>
        </w:rPr>
        <w:t> </w:t>
      </w:r>
    </w:p>
    <w:p w:rsidR="00D84237" w:rsidRPr="00D84237" w:rsidRDefault="00D84237" w:rsidP="00D84237">
      <w:pPr>
        <w:pStyle w:val="NormalWeb"/>
        <w:jc w:val="both"/>
      </w:pPr>
      <w:r w:rsidRPr="00D84237">
        <w:rPr>
          <w:color w:val="000000"/>
        </w:rPr>
        <w:t>1/ Bên B đã thực hiện đầy đủ các công việc được thoả thuận trong hợp đồng số ......................;</w:t>
      </w:r>
    </w:p>
    <w:p w:rsidR="00D84237" w:rsidRPr="00D84237" w:rsidRDefault="00D84237" w:rsidP="00D84237">
      <w:pPr>
        <w:pStyle w:val="NormalWeb"/>
        <w:jc w:val="both"/>
      </w:pPr>
      <w:r w:rsidRPr="00D84237">
        <w:rPr>
          <w:color w:val="000000"/>
        </w:rPr>
        <w:t>2/ Hai bên thống nhất quyết toán hợp đồng số ............. với tổng trị giá quyết toán của hợp đồng là: ............. đ (đã gồm VAT)                                                       Chi tiết như sau:</w:t>
      </w:r>
    </w:p>
    <w:p w:rsidR="00D84237" w:rsidRPr="00D84237" w:rsidRDefault="00D84237" w:rsidP="00D84237">
      <w:pPr>
        <w:pStyle w:val="NormalWeb"/>
        <w:jc w:val="both"/>
      </w:pPr>
      <w:r w:rsidRPr="00D84237">
        <w:rPr>
          <w:color w:val="000000"/>
        </w:rPr>
        <w:t> </w:t>
      </w:r>
    </w:p>
    <w:tbl>
      <w:tblPr>
        <w:tblW w:w="8985" w:type="dxa"/>
        <w:tblInd w:w="228" w:type="dxa"/>
        <w:tblCellMar>
          <w:left w:w="0" w:type="dxa"/>
          <w:right w:w="0" w:type="dxa"/>
        </w:tblCellMar>
        <w:tblLook w:val="04A0" w:firstRow="1" w:lastRow="0" w:firstColumn="1" w:lastColumn="0" w:noHBand="0" w:noVBand="1"/>
      </w:tblPr>
      <w:tblGrid>
        <w:gridCol w:w="2269"/>
        <w:gridCol w:w="1429"/>
        <w:gridCol w:w="1472"/>
        <w:gridCol w:w="1782"/>
        <w:gridCol w:w="2033"/>
      </w:tblGrid>
      <w:tr w:rsidR="00D84237" w:rsidRPr="00D84237" w:rsidTr="00D84237">
        <w:tc>
          <w:tcPr>
            <w:tcW w:w="2352" w:type="dxa"/>
            <w:tcBorders>
              <w:top w:val="outset" w:sz="6" w:space="0" w:color="auto"/>
              <w:left w:val="outset" w:sz="6" w:space="0" w:color="auto"/>
              <w:bottom w:val="outset" w:sz="6" w:space="0" w:color="auto"/>
              <w:right w:val="outset" w:sz="6" w:space="0" w:color="auto"/>
            </w:tcBorders>
            <w:vAlign w:val="center"/>
            <w:hideMark/>
          </w:tcPr>
          <w:p w:rsidR="00D84237" w:rsidRPr="00D84237" w:rsidRDefault="00D84237">
            <w:pPr>
              <w:pStyle w:val="NormalWeb"/>
              <w:jc w:val="center"/>
            </w:pPr>
            <w:r w:rsidRPr="00D84237">
              <w:rPr>
                <w:rStyle w:val="Strong"/>
                <w:color w:val="000000"/>
              </w:rPr>
              <w:t>Hạng mục</w:t>
            </w:r>
          </w:p>
        </w:tc>
        <w:tc>
          <w:tcPr>
            <w:tcW w:w="1433" w:type="dxa"/>
            <w:tcBorders>
              <w:top w:val="outset" w:sz="6" w:space="0" w:color="auto"/>
              <w:left w:val="outset" w:sz="6" w:space="0" w:color="auto"/>
              <w:bottom w:val="outset" w:sz="6" w:space="0" w:color="auto"/>
              <w:right w:val="outset" w:sz="6" w:space="0" w:color="auto"/>
            </w:tcBorders>
            <w:vAlign w:val="center"/>
            <w:hideMark/>
          </w:tcPr>
          <w:p w:rsidR="00D84237" w:rsidRPr="00D84237" w:rsidRDefault="00D84237">
            <w:pPr>
              <w:pStyle w:val="NormalWeb"/>
              <w:jc w:val="center"/>
            </w:pPr>
            <w:r w:rsidRPr="00D84237">
              <w:rPr>
                <w:rStyle w:val="Strong"/>
                <w:color w:val="000000"/>
              </w:rPr>
              <w:t>Số lượng</w:t>
            </w:r>
          </w:p>
        </w:tc>
        <w:tc>
          <w:tcPr>
            <w:tcW w:w="1499" w:type="dxa"/>
            <w:tcBorders>
              <w:top w:val="outset" w:sz="6" w:space="0" w:color="auto"/>
              <w:left w:val="outset" w:sz="6" w:space="0" w:color="auto"/>
              <w:bottom w:val="outset" w:sz="6" w:space="0" w:color="auto"/>
              <w:right w:val="outset" w:sz="6" w:space="0" w:color="auto"/>
            </w:tcBorders>
            <w:vAlign w:val="center"/>
            <w:hideMark/>
          </w:tcPr>
          <w:p w:rsidR="00D84237" w:rsidRPr="00D84237" w:rsidRDefault="00D84237">
            <w:pPr>
              <w:pStyle w:val="NormalWeb"/>
              <w:jc w:val="center"/>
            </w:pPr>
            <w:r w:rsidRPr="00D84237">
              <w:rPr>
                <w:rStyle w:val="Strong"/>
                <w:color w:val="000000"/>
              </w:rPr>
              <w:t>Đơn giá (VND)</w:t>
            </w:r>
          </w:p>
        </w:tc>
        <w:tc>
          <w:tcPr>
            <w:tcW w:w="1841" w:type="dxa"/>
            <w:tcBorders>
              <w:top w:val="outset" w:sz="6" w:space="0" w:color="auto"/>
              <w:left w:val="outset" w:sz="6" w:space="0" w:color="auto"/>
              <w:bottom w:val="outset" w:sz="6" w:space="0" w:color="auto"/>
              <w:right w:val="outset" w:sz="6" w:space="0" w:color="auto"/>
            </w:tcBorders>
            <w:vAlign w:val="center"/>
            <w:hideMark/>
          </w:tcPr>
          <w:p w:rsidR="00D84237" w:rsidRPr="00D84237" w:rsidRDefault="00D84237">
            <w:pPr>
              <w:pStyle w:val="NormalWeb"/>
              <w:jc w:val="center"/>
            </w:pPr>
            <w:r w:rsidRPr="00D84237">
              <w:rPr>
                <w:rStyle w:val="Strong"/>
                <w:color w:val="000000"/>
              </w:rPr>
              <w:t>Tổng giá trị hợp đồng</w:t>
            </w:r>
          </w:p>
          <w:p w:rsidR="00D84237" w:rsidRPr="00D84237" w:rsidRDefault="00D84237">
            <w:pPr>
              <w:pStyle w:val="NormalWeb"/>
              <w:jc w:val="center"/>
            </w:pPr>
            <w:r w:rsidRPr="00D84237">
              <w:rPr>
                <w:rStyle w:val="Strong"/>
                <w:color w:val="000000"/>
              </w:rPr>
              <w:t>(VND)</w:t>
            </w:r>
          </w:p>
        </w:tc>
        <w:tc>
          <w:tcPr>
            <w:tcW w:w="2115" w:type="dxa"/>
            <w:tcBorders>
              <w:top w:val="outset" w:sz="6" w:space="0" w:color="auto"/>
              <w:left w:val="outset" w:sz="6" w:space="0" w:color="auto"/>
              <w:bottom w:val="outset" w:sz="6" w:space="0" w:color="auto"/>
              <w:right w:val="outset" w:sz="6" w:space="0" w:color="auto"/>
            </w:tcBorders>
            <w:vAlign w:val="center"/>
            <w:hideMark/>
          </w:tcPr>
          <w:p w:rsidR="00D84237" w:rsidRPr="00D84237" w:rsidRDefault="00D84237">
            <w:pPr>
              <w:pStyle w:val="NormalWeb"/>
              <w:jc w:val="center"/>
            </w:pPr>
            <w:r w:rsidRPr="00D84237">
              <w:rPr>
                <w:rStyle w:val="Strong"/>
                <w:color w:val="000000"/>
              </w:rPr>
              <w:t>Tổng số quyết toán (NSNN hỗ trợ 50%)</w:t>
            </w:r>
          </w:p>
          <w:p w:rsidR="00D84237" w:rsidRPr="00D84237" w:rsidRDefault="00D84237">
            <w:pPr>
              <w:pStyle w:val="NormalWeb"/>
              <w:jc w:val="center"/>
            </w:pPr>
            <w:r w:rsidRPr="00D84237">
              <w:rPr>
                <w:rStyle w:val="Strong"/>
                <w:color w:val="000000"/>
              </w:rPr>
              <w:t>(VND)</w:t>
            </w:r>
          </w:p>
        </w:tc>
      </w:tr>
      <w:tr w:rsidR="00D84237" w:rsidRPr="00D84237" w:rsidTr="00D84237">
        <w:tc>
          <w:tcPr>
            <w:tcW w:w="2352" w:type="dxa"/>
            <w:tcBorders>
              <w:top w:val="outset" w:sz="6" w:space="0" w:color="auto"/>
              <w:left w:val="outset" w:sz="6" w:space="0" w:color="auto"/>
              <w:bottom w:val="outset" w:sz="6" w:space="0" w:color="auto"/>
              <w:right w:val="outset" w:sz="6" w:space="0" w:color="auto"/>
            </w:tcBorders>
            <w:vAlign w:val="center"/>
            <w:hideMark/>
          </w:tcPr>
          <w:p w:rsidR="00D84237" w:rsidRPr="00D84237" w:rsidRDefault="00D84237">
            <w:pPr>
              <w:pStyle w:val="NormalWeb"/>
            </w:pPr>
            <w:r w:rsidRPr="00D84237">
              <w:rPr>
                <w:color w:val="000000"/>
              </w:rPr>
              <w:t>Gian hàng tiêu chuẩn</w:t>
            </w:r>
          </w:p>
        </w:tc>
        <w:tc>
          <w:tcPr>
            <w:tcW w:w="1433" w:type="dxa"/>
            <w:tcBorders>
              <w:top w:val="outset" w:sz="6" w:space="0" w:color="auto"/>
              <w:left w:val="outset" w:sz="6" w:space="0" w:color="auto"/>
              <w:bottom w:val="outset" w:sz="6" w:space="0" w:color="auto"/>
              <w:right w:val="outset" w:sz="6" w:space="0" w:color="auto"/>
            </w:tcBorders>
            <w:vAlign w:val="center"/>
            <w:hideMark/>
          </w:tcPr>
          <w:p w:rsidR="00D84237" w:rsidRPr="00D84237" w:rsidRDefault="00D84237">
            <w:pPr>
              <w:pStyle w:val="NormalWeb"/>
              <w:jc w:val="center"/>
            </w:pPr>
            <w:r w:rsidRPr="00D84237">
              <w:rPr>
                <w:color w:val="000000"/>
              </w:rPr>
              <w:t>………. gian</w:t>
            </w:r>
          </w:p>
        </w:tc>
        <w:tc>
          <w:tcPr>
            <w:tcW w:w="1499" w:type="dxa"/>
            <w:tcBorders>
              <w:top w:val="outset" w:sz="6" w:space="0" w:color="auto"/>
              <w:left w:val="outset" w:sz="6" w:space="0" w:color="auto"/>
              <w:bottom w:val="outset" w:sz="6" w:space="0" w:color="auto"/>
              <w:right w:val="outset" w:sz="6" w:space="0" w:color="auto"/>
            </w:tcBorders>
            <w:vAlign w:val="center"/>
            <w:hideMark/>
          </w:tcPr>
          <w:p w:rsidR="00D84237" w:rsidRPr="00D84237" w:rsidRDefault="00D84237">
            <w:pPr>
              <w:pStyle w:val="NormalWeb"/>
              <w:jc w:val="right"/>
            </w:pPr>
            <w:r w:rsidRPr="00D84237">
              <w:rPr>
                <w:color w:val="000000"/>
              </w:rPr>
              <w:t> </w:t>
            </w:r>
          </w:p>
        </w:tc>
        <w:tc>
          <w:tcPr>
            <w:tcW w:w="1841" w:type="dxa"/>
            <w:tcBorders>
              <w:top w:val="outset" w:sz="6" w:space="0" w:color="auto"/>
              <w:left w:val="outset" w:sz="6" w:space="0" w:color="auto"/>
              <w:bottom w:val="outset" w:sz="6" w:space="0" w:color="auto"/>
              <w:right w:val="outset" w:sz="6" w:space="0" w:color="auto"/>
            </w:tcBorders>
            <w:vAlign w:val="center"/>
            <w:hideMark/>
          </w:tcPr>
          <w:p w:rsidR="00D84237" w:rsidRPr="00D84237" w:rsidRDefault="00D84237">
            <w:pPr>
              <w:pStyle w:val="NormalWeb"/>
              <w:jc w:val="right"/>
            </w:pPr>
            <w:r w:rsidRPr="00D84237">
              <w:rPr>
                <w:color w:val="000000"/>
              </w:rPr>
              <w:t> </w:t>
            </w:r>
          </w:p>
        </w:tc>
        <w:tc>
          <w:tcPr>
            <w:tcW w:w="2115" w:type="dxa"/>
            <w:tcBorders>
              <w:top w:val="outset" w:sz="6" w:space="0" w:color="auto"/>
              <w:left w:val="outset" w:sz="6" w:space="0" w:color="auto"/>
              <w:bottom w:val="outset" w:sz="6" w:space="0" w:color="auto"/>
              <w:right w:val="outset" w:sz="6" w:space="0" w:color="auto"/>
            </w:tcBorders>
            <w:vAlign w:val="center"/>
            <w:hideMark/>
          </w:tcPr>
          <w:p w:rsidR="00D84237" w:rsidRPr="00D84237" w:rsidRDefault="00D84237">
            <w:pPr>
              <w:pStyle w:val="NormalWeb"/>
              <w:jc w:val="right"/>
            </w:pPr>
            <w:r w:rsidRPr="00D84237">
              <w:rPr>
                <w:color w:val="000000"/>
              </w:rPr>
              <w:t> </w:t>
            </w:r>
          </w:p>
        </w:tc>
      </w:tr>
      <w:tr w:rsidR="00D84237" w:rsidRPr="00D84237" w:rsidTr="00D84237">
        <w:tc>
          <w:tcPr>
            <w:tcW w:w="2352" w:type="dxa"/>
            <w:tcBorders>
              <w:top w:val="outset" w:sz="6" w:space="0" w:color="auto"/>
              <w:left w:val="outset" w:sz="6" w:space="0" w:color="auto"/>
              <w:bottom w:val="outset" w:sz="6" w:space="0" w:color="auto"/>
              <w:right w:val="outset" w:sz="6" w:space="0" w:color="auto"/>
            </w:tcBorders>
            <w:vAlign w:val="center"/>
            <w:hideMark/>
          </w:tcPr>
          <w:p w:rsidR="00D84237" w:rsidRPr="00D84237" w:rsidRDefault="00D84237">
            <w:pPr>
              <w:pStyle w:val="NormalWeb"/>
            </w:pPr>
            <w:r w:rsidRPr="00D84237">
              <w:rPr>
                <w:color w:val="000000"/>
              </w:rPr>
              <w:t>Đất trống</w:t>
            </w:r>
          </w:p>
        </w:tc>
        <w:tc>
          <w:tcPr>
            <w:tcW w:w="1433" w:type="dxa"/>
            <w:tcBorders>
              <w:top w:val="outset" w:sz="6" w:space="0" w:color="auto"/>
              <w:left w:val="outset" w:sz="6" w:space="0" w:color="auto"/>
              <w:bottom w:val="outset" w:sz="6" w:space="0" w:color="auto"/>
              <w:right w:val="outset" w:sz="6" w:space="0" w:color="auto"/>
            </w:tcBorders>
            <w:vAlign w:val="center"/>
            <w:hideMark/>
          </w:tcPr>
          <w:p w:rsidR="00D84237" w:rsidRPr="00D84237" w:rsidRDefault="00D84237">
            <w:pPr>
              <w:pStyle w:val="NormalWeb"/>
              <w:jc w:val="center"/>
            </w:pPr>
            <w:r w:rsidRPr="00D84237">
              <w:rPr>
                <w:color w:val="000000"/>
              </w:rPr>
              <w:t>…… m2</w:t>
            </w:r>
          </w:p>
        </w:tc>
        <w:tc>
          <w:tcPr>
            <w:tcW w:w="1499" w:type="dxa"/>
            <w:tcBorders>
              <w:top w:val="outset" w:sz="6" w:space="0" w:color="auto"/>
              <w:left w:val="outset" w:sz="6" w:space="0" w:color="auto"/>
              <w:bottom w:val="outset" w:sz="6" w:space="0" w:color="auto"/>
              <w:right w:val="outset" w:sz="6" w:space="0" w:color="auto"/>
            </w:tcBorders>
            <w:vAlign w:val="center"/>
            <w:hideMark/>
          </w:tcPr>
          <w:p w:rsidR="00D84237" w:rsidRPr="00D84237" w:rsidRDefault="00D84237">
            <w:pPr>
              <w:pStyle w:val="NormalWeb"/>
              <w:jc w:val="right"/>
            </w:pPr>
            <w:r w:rsidRPr="00D84237">
              <w:rPr>
                <w:color w:val="000000"/>
              </w:rPr>
              <w:t> </w:t>
            </w:r>
          </w:p>
        </w:tc>
        <w:tc>
          <w:tcPr>
            <w:tcW w:w="1841" w:type="dxa"/>
            <w:tcBorders>
              <w:top w:val="outset" w:sz="6" w:space="0" w:color="auto"/>
              <w:left w:val="outset" w:sz="6" w:space="0" w:color="auto"/>
              <w:bottom w:val="outset" w:sz="6" w:space="0" w:color="auto"/>
              <w:right w:val="outset" w:sz="6" w:space="0" w:color="auto"/>
            </w:tcBorders>
            <w:vAlign w:val="center"/>
            <w:hideMark/>
          </w:tcPr>
          <w:p w:rsidR="00D84237" w:rsidRPr="00D84237" w:rsidRDefault="00D84237">
            <w:pPr>
              <w:pStyle w:val="NormalWeb"/>
              <w:jc w:val="right"/>
            </w:pPr>
            <w:r w:rsidRPr="00D84237">
              <w:rPr>
                <w:color w:val="000000"/>
              </w:rPr>
              <w:t> </w:t>
            </w:r>
          </w:p>
        </w:tc>
        <w:tc>
          <w:tcPr>
            <w:tcW w:w="2115" w:type="dxa"/>
            <w:tcBorders>
              <w:top w:val="outset" w:sz="6" w:space="0" w:color="auto"/>
              <w:left w:val="outset" w:sz="6" w:space="0" w:color="auto"/>
              <w:bottom w:val="outset" w:sz="6" w:space="0" w:color="auto"/>
              <w:right w:val="outset" w:sz="6" w:space="0" w:color="auto"/>
            </w:tcBorders>
            <w:vAlign w:val="center"/>
            <w:hideMark/>
          </w:tcPr>
          <w:p w:rsidR="00D84237" w:rsidRPr="00D84237" w:rsidRDefault="00D84237">
            <w:pPr>
              <w:pStyle w:val="NormalWeb"/>
              <w:jc w:val="right"/>
            </w:pPr>
            <w:r w:rsidRPr="00D84237">
              <w:rPr>
                <w:color w:val="000000"/>
              </w:rPr>
              <w:t> </w:t>
            </w:r>
          </w:p>
        </w:tc>
      </w:tr>
      <w:tr w:rsidR="00D84237" w:rsidRPr="00D84237" w:rsidTr="00D84237">
        <w:tc>
          <w:tcPr>
            <w:tcW w:w="5284" w:type="dxa"/>
            <w:gridSpan w:val="3"/>
            <w:tcBorders>
              <w:top w:val="outset" w:sz="6" w:space="0" w:color="auto"/>
              <w:left w:val="outset" w:sz="6" w:space="0" w:color="auto"/>
              <w:bottom w:val="outset" w:sz="6" w:space="0" w:color="auto"/>
              <w:right w:val="outset" w:sz="6" w:space="0" w:color="auto"/>
            </w:tcBorders>
            <w:vAlign w:val="center"/>
            <w:hideMark/>
          </w:tcPr>
          <w:p w:rsidR="00D84237" w:rsidRPr="00D84237" w:rsidRDefault="00D84237">
            <w:pPr>
              <w:pStyle w:val="NormalWeb"/>
              <w:jc w:val="right"/>
            </w:pPr>
            <w:r w:rsidRPr="00D84237">
              <w:rPr>
                <w:rStyle w:val="Strong"/>
                <w:color w:val="000000"/>
              </w:rPr>
              <w:t>Tổng cộng:</w:t>
            </w:r>
          </w:p>
        </w:tc>
        <w:tc>
          <w:tcPr>
            <w:tcW w:w="1841" w:type="dxa"/>
            <w:tcBorders>
              <w:top w:val="outset" w:sz="6" w:space="0" w:color="auto"/>
              <w:left w:val="outset" w:sz="6" w:space="0" w:color="auto"/>
              <w:bottom w:val="outset" w:sz="6" w:space="0" w:color="auto"/>
              <w:right w:val="outset" w:sz="6" w:space="0" w:color="auto"/>
            </w:tcBorders>
            <w:vAlign w:val="center"/>
            <w:hideMark/>
          </w:tcPr>
          <w:p w:rsidR="00D84237" w:rsidRPr="00D84237" w:rsidRDefault="00D84237">
            <w:pPr>
              <w:pStyle w:val="NormalWeb"/>
              <w:jc w:val="right"/>
            </w:pPr>
            <w:r w:rsidRPr="00D84237">
              <w:rPr>
                <w:rStyle w:val="Strong"/>
                <w:color w:val="000000"/>
              </w:rPr>
              <w:t> </w:t>
            </w:r>
          </w:p>
        </w:tc>
        <w:tc>
          <w:tcPr>
            <w:tcW w:w="2115" w:type="dxa"/>
            <w:tcBorders>
              <w:top w:val="outset" w:sz="6" w:space="0" w:color="auto"/>
              <w:left w:val="outset" w:sz="6" w:space="0" w:color="auto"/>
              <w:bottom w:val="outset" w:sz="6" w:space="0" w:color="auto"/>
              <w:right w:val="outset" w:sz="6" w:space="0" w:color="auto"/>
            </w:tcBorders>
            <w:vAlign w:val="center"/>
            <w:hideMark/>
          </w:tcPr>
          <w:p w:rsidR="00D84237" w:rsidRPr="00D84237" w:rsidRDefault="00D84237">
            <w:pPr>
              <w:pStyle w:val="NormalWeb"/>
              <w:jc w:val="right"/>
            </w:pPr>
            <w:r w:rsidRPr="00D84237">
              <w:rPr>
                <w:rStyle w:val="Strong"/>
                <w:color w:val="000000"/>
              </w:rPr>
              <w:t> </w:t>
            </w:r>
          </w:p>
        </w:tc>
      </w:tr>
      <w:tr w:rsidR="00D84237" w:rsidRPr="00D84237" w:rsidTr="00D84237">
        <w:tc>
          <w:tcPr>
            <w:tcW w:w="9240" w:type="dxa"/>
            <w:gridSpan w:val="5"/>
            <w:tcBorders>
              <w:top w:val="outset" w:sz="6" w:space="0" w:color="auto"/>
              <w:left w:val="outset" w:sz="6" w:space="0" w:color="auto"/>
              <w:bottom w:val="outset" w:sz="6" w:space="0" w:color="auto"/>
              <w:right w:val="outset" w:sz="6" w:space="0" w:color="auto"/>
            </w:tcBorders>
            <w:vAlign w:val="center"/>
            <w:hideMark/>
          </w:tcPr>
          <w:p w:rsidR="00D84237" w:rsidRPr="00D84237" w:rsidRDefault="00D84237">
            <w:pPr>
              <w:pStyle w:val="NormalWeb"/>
            </w:pPr>
            <w:r w:rsidRPr="00D84237">
              <w:rPr>
                <w:rStyle w:val="Emphasis"/>
                <w:color w:val="000000"/>
              </w:rPr>
              <w:t>Bằng chữ: ……………………………………………………………………………….</w:t>
            </w:r>
          </w:p>
        </w:tc>
      </w:tr>
    </w:tbl>
    <w:p w:rsidR="00D84237" w:rsidRPr="00D84237" w:rsidRDefault="00D84237" w:rsidP="00D84237">
      <w:pPr>
        <w:pStyle w:val="NormalWeb"/>
        <w:jc w:val="both"/>
      </w:pPr>
      <w:r w:rsidRPr="00D84237">
        <w:rPr>
          <w:color w:val="000000"/>
        </w:rPr>
        <w:t> </w:t>
      </w:r>
    </w:p>
    <w:p w:rsidR="00D84237" w:rsidRPr="00D84237" w:rsidRDefault="00D84237" w:rsidP="00D84237">
      <w:pPr>
        <w:pStyle w:val="NormalWeb"/>
        <w:jc w:val="both"/>
      </w:pPr>
      <w:r w:rsidRPr="00D84237">
        <w:rPr>
          <w:color w:val="000000"/>
        </w:rPr>
        <w:t>3/ Thanh toán:</w:t>
      </w:r>
    </w:p>
    <w:p w:rsidR="00D84237" w:rsidRPr="00D84237" w:rsidRDefault="00D84237" w:rsidP="00D84237">
      <w:pPr>
        <w:pStyle w:val="NormalWeb"/>
        <w:jc w:val="both"/>
      </w:pPr>
      <w:r w:rsidRPr="00D84237">
        <w:rPr>
          <w:color w:val="000000"/>
        </w:rPr>
        <w:t>- Tổng số đã tạm ứng đợt 1 và đợt 2 là: ……………….. đồng (đợt 1 thanh toán: …………… đồng; đợt 2 thanh toán: …………….. đồng).</w:t>
      </w:r>
    </w:p>
    <w:p w:rsidR="00D84237" w:rsidRPr="00D84237" w:rsidRDefault="00D84237" w:rsidP="00D84237">
      <w:pPr>
        <w:pStyle w:val="NormalWeb"/>
        <w:jc w:val="both"/>
      </w:pPr>
      <w:r w:rsidRPr="00D84237">
        <w:rPr>
          <w:color w:val="000000"/>
        </w:rPr>
        <w:lastRenderedPageBreak/>
        <w:t>- Tổng số còn phải thanh toán là: …………….. đồng, theo tiến độ như sau:</w:t>
      </w:r>
    </w:p>
    <w:p w:rsidR="00D84237" w:rsidRPr="00D84237" w:rsidRDefault="00D84237" w:rsidP="00D84237">
      <w:pPr>
        <w:pStyle w:val="NormalWeb"/>
        <w:ind w:right="57"/>
        <w:jc w:val="both"/>
      </w:pPr>
      <w:r w:rsidRPr="00D84237">
        <w:rPr>
          <w:color w:val="000000"/>
        </w:rPr>
        <w:t>Bên A thanh toán tiếp đợt 3 cho Bên B số tiền là: ........................ đồng (với điều kiện bên A được Bộ Tài chính cấp tạm ứng kinh phí chương trình xúc tiến thương mại quốc gia năm ......... cho chương trình này).</w:t>
      </w:r>
    </w:p>
    <w:p w:rsidR="00D84237" w:rsidRPr="00D84237" w:rsidRDefault="00D84237" w:rsidP="00D84237">
      <w:pPr>
        <w:pStyle w:val="NormalWeb"/>
        <w:ind w:right="57"/>
        <w:jc w:val="both"/>
      </w:pPr>
      <w:r w:rsidRPr="00D84237">
        <w:rPr>
          <w:color w:val="000000"/>
        </w:rPr>
        <w:t>Sau khi Bộ Tài chính phê duyệt quyết toán chương trình tổ chức Hội chợ thương mại ................. (với điều kiện không bị xuất toán đối với các hạng mục của hợp đồng số ......................) Bên A sẽ thanh toán nốt cho Bên B số tiền còn lại là: .......................đồng.</w:t>
      </w:r>
    </w:p>
    <w:p w:rsidR="00D84237" w:rsidRPr="00D84237" w:rsidRDefault="00D84237" w:rsidP="00D84237">
      <w:pPr>
        <w:pStyle w:val="NormalWeb"/>
        <w:ind w:left="720"/>
        <w:jc w:val="both"/>
      </w:pPr>
      <w:r w:rsidRPr="00D84237">
        <w:rPr>
          <w:color w:val="000000"/>
        </w:rPr>
        <w:t> </w:t>
      </w:r>
    </w:p>
    <w:p w:rsidR="00D84237" w:rsidRPr="00D84237" w:rsidRDefault="00D84237" w:rsidP="00D84237">
      <w:pPr>
        <w:pStyle w:val="NormalWeb"/>
        <w:jc w:val="both"/>
      </w:pPr>
      <w:r w:rsidRPr="00D84237">
        <w:rPr>
          <w:color w:val="000000"/>
        </w:rPr>
        <w:t>4/ Hợp đồng số ...........................  hết hiệu lực kể từ ngày Bên A thanh toán cho Bên B toàn bộ số tiền trên bằng chuyển khoản, Bên B xuất hoá đơn tài chính cho bên A.</w:t>
      </w:r>
    </w:p>
    <w:p w:rsidR="00D84237" w:rsidRPr="00D84237" w:rsidRDefault="00D84237" w:rsidP="00D84237">
      <w:pPr>
        <w:pStyle w:val="NormalWeb"/>
        <w:jc w:val="both"/>
      </w:pPr>
      <w:r w:rsidRPr="00D84237">
        <w:rPr>
          <w:color w:val="000000"/>
        </w:rPr>
        <w:t> </w:t>
      </w:r>
    </w:p>
    <w:p w:rsidR="00D84237" w:rsidRPr="00D84237" w:rsidRDefault="00D84237" w:rsidP="00D84237">
      <w:pPr>
        <w:pStyle w:val="NormalWeb"/>
        <w:jc w:val="both"/>
      </w:pPr>
      <w:r w:rsidRPr="00D84237">
        <w:rPr>
          <w:color w:val="000000"/>
        </w:rPr>
        <w:t>Bản quyết toán và thanh lý Hợp đồng này được lập thành 06 bản có giá trị pháp lý như nhau, mỗi bên giữ 03 bản./.</w:t>
      </w:r>
    </w:p>
    <w:p w:rsidR="00D84237" w:rsidRPr="00D84237" w:rsidRDefault="00D84237" w:rsidP="00D84237">
      <w:pPr>
        <w:pStyle w:val="NormalWeb"/>
        <w:jc w:val="both"/>
      </w:pPr>
      <w:r w:rsidRPr="00D84237">
        <w:rPr>
          <w:color w:val="000000"/>
        </w:rPr>
        <w:t> </w:t>
      </w:r>
    </w:p>
    <w:tbl>
      <w:tblPr>
        <w:tblW w:w="9120" w:type="dxa"/>
        <w:tblCellMar>
          <w:left w:w="0" w:type="dxa"/>
          <w:right w:w="0" w:type="dxa"/>
        </w:tblCellMar>
        <w:tblLook w:val="04A0" w:firstRow="1" w:lastRow="0" w:firstColumn="1" w:lastColumn="0" w:noHBand="0" w:noVBand="1"/>
      </w:tblPr>
      <w:tblGrid>
        <w:gridCol w:w="4560"/>
        <w:gridCol w:w="4560"/>
      </w:tblGrid>
      <w:tr w:rsidR="00D84237" w:rsidRPr="00D84237" w:rsidTr="00D84237">
        <w:tc>
          <w:tcPr>
            <w:tcW w:w="4810" w:type="dxa"/>
            <w:vAlign w:val="center"/>
            <w:hideMark/>
          </w:tcPr>
          <w:p w:rsidR="00D84237" w:rsidRPr="00D84237" w:rsidRDefault="00D84237">
            <w:pPr>
              <w:pStyle w:val="NormalWeb"/>
              <w:jc w:val="center"/>
            </w:pPr>
            <w:r w:rsidRPr="00D84237">
              <w:rPr>
                <w:rStyle w:val="Strong"/>
                <w:color w:val="000000"/>
              </w:rPr>
              <w:t>ĐẠI DIỆN BÊN A</w:t>
            </w:r>
          </w:p>
        </w:tc>
        <w:tc>
          <w:tcPr>
            <w:tcW w:w="4811" w:type="dxa"/>
            <w:vAlign w:val="center"/>
            <w:hideMark/>
          </w:tcPr>
          <w:p w:rsidR="00D84237" w:rsidRPr="00D84237" w:rsidRDefault="00D84237">
            <w:pPr>
              <w:pStyle w:val="NormalWeb"/>
              <w:jc w:val="center"/>
            </w:pPr>
            <w:r w:rsidRPr="00D84237">
              <w:rPr>
                <w:rStyle w:val="Strong"/>
                <w:color w:val="000000"/>
              </w:rPr>
              <w:t>ĐẠI DIỆN BÊN B</w:t>
            </w:r>
          </w:p>
          <w:p w:rsidR="00D84237" w:rsidRPr="00D84237" w:rsidRDefault="00D84237">
            <w:pPr>
              <w:pStyle w:val="NormalWeb"/>
              <w:jc w:val="center"/>
            </w:pPr>
            <w:r w:rsidRPr="00D84237">
              <w:rPr>
                <w:rStyle w:val="Strong"/>
                <w:color w:val="000000"/>
              </w:rPr>
              <w:t> </w:t>
            </w:r>
          </w:p>
          <w:p w:rsidR="00D84237" w:rsidRPr="00D84237" w:rsidRDefault="00D84237">
            <w:pPr>
              <w:pStyle w:val="NormalWeb"/>
              <w:jc w:val="center"/>
            </w:pPr>
            <w:r w:rsidRPr="00D84237">
              <w:rPr>
                <w:rStyle w:val="Strong"/>
                <w:color w:val="000000"/>
              </w:rPr>
              <w:t> </w:t>
            </w:r>
          </w:p>
          <w:p w:rsidR="00D84237" w:rsidRPr="00D84237" w:rsidRDefault="00D84237">
            <w:pPr>
              <w:pStyle w:val="NormalWeb"/>
              <w:jc w:val="center"/>
            </w:pPr>
            <w:r w:rsidRPr="00D84237">
              <w:rPr>
                <w:color w:val="000000"/>
              </w:rPr>
              <w:t> </w:t>
            </w:r>
          </w:p>
        </w:tc>
      </w:tr>
      <w:tr w:rsidR="00D84237" w:rsidRPr="00D84237" w:rsidTr="00D84237">
        <w:tc>
          <w:tcPr>
            <w:tcW w:w="4810" w:type="dxa"/>
            <w:vAlign w:val="center"/>
            <w:hideMark/>
          </w:tcPr>
          <w:p w:rsidR="00D84237" w:rsidRPr="00D84237" w:rsidRDefault="00D84237">
            <w:pPr>
              <w:pStyle w:val="NormalWeb"/>
              <w:jc w:val="center"/>
            </w:pPr>
            <w:r w:rsidRPr="00D84237">
              <w:rPr>
                <w:rStyle w:val="Strong"/>
                <w:color w:val="000000"/>
              </w:rPr>
              <w:t>Phụ trách kế toán bên A</w:t>
            </w:r>
          </w:p>
          <w:p w:rsidR="00D84237" w:rsidRPr="00D84237" w:rsidRDefault="00D84237">
            <w:pPr>
              <w:pStyle w:val="NormalWeb"/>
              <w:jc w:val="center"/>
            </w:pPr>
            <w:r w:rsidRPr="00D84237">
              <w:rPr>
                <w:rStyle w:val="Strong"/>
                <w:color w:val="000000"/>
              </w:rPr>
              <w:t> </w:t>
            </w:r>
          </w:p>
          <w:p w:rsidR="00D84237" w:rsidRPr="00D84237" w:rsidRDefault="00D84237">
            <w:pPr>
              <w:pStyle w:val="NormalWeb"/>
              <w:jc w:val="center"/>
            </w:pPr>
            <w:r w:rsidRPr="00D84237">
              <w:rPr>
                <w:rStyle w:val="Strong"/>
                <w:color w:val="000000"/>
              </w:rPr>
              <w:t> </w:t>
            </w:r>
          </w:p>
          <w:p w:rsidR="00D84237" w:rsidRPr="00D84237" w:rsidRDefault="00D84237">
            <w:pPr>
              <w:pStyle w:val="NormalWeb"/>
            </w:pPr>
            <w:r w:rsidRPr="00D84237">
              <w:rPr>
                <w:color w:val="000000"/>
              </w:rPr>
              <w:t> </w:t>
            </w:r>
          </w:p>
        </w:tc>
        <w:tc>
          <w:tcPr>
            <w:tcW w:w="4811" w:type="dxa"/>
            <w:vAlign w:val="center"/>
            <w:hideMark/>
          </w:tcPr>
          <w:p w:rsidR="00D84237" w:rsidRPr="00D84237" w:rsidRDefault="00D84237">
            <w:pPr>
              <w:pStyle w:val="NormalWeb"/>
              <w:jc w:val="center"/>
            </w:pPr>
            <w:r w:rsidRPr="00D84237">
              <w:rPr>
                <w:rStyle w:val="Strong"/>
                <w:color w:val="000000"/>
              </w:rPr>
              <w:t>Phụ trách kế toán bên B</w:t>
            </w:r>
          </w:p>
        </w:tc>
      </w:tr>
    </w:tbl>
    <w:p w:rsidR="00D84237" w:rsidRPr="00D84237" w:rsidRDefault="00D84237" w:rsidP="00D84237">
      <w:pPr>
        <w:pStyle w:val="NormalWeb"/>
      </w:pPr>
    </w:p>
    <w:p w:rsidR="00D84237" w:rsidRPr="00D84237" w:rsidRDefault="00D84237" w:rsidP="00D84237">
      <w:pPr>
        <w:pStyle w:val="NormalWeb"/>
      </w:pPr>
      <w:r w:rsidRPr="00D84237">
        <w:rPr>
          <w:color w:val="000000"/>
        </w:rPr>
        <w:t>-------------------------------------------------</w:t>
      </w:r>
    </w:p>
    <w:p w:rsidR="00D84237" w:rsidRPr="00D84237" w:rsidRDefault="00D84237" w:rsidP="00D84237">
      <w:pPr>
        <w:rPr>
          <w:sz w:val="24"/>
          <w:szCs w:val="24"/>
        </w:rPr>
      </w:pPr>
      <w:r w:rsidRPr="00D84237">
        <w:rPr>
          <w:rStyle w:val="Strong"/>
          <w:color w:val="FF6600"/>
          <w:sz w:val="24"/>
          <w:szCs w:val="24"/>
        </w:rPr>
        <w:t>THAM KHẢO DỊCH VỤ TƯ VẤN LIÊN QUAN:</w:t>
      </w:r>
    </w:p>
    <w:p w:rsidR="00D84237" w:rsidRPr="00D84237" w:rsidRDefault="00F02772" w:rsidP="00D84237">
      <w:pPr>
        <w:pStyle w:val="NormalWeb"/>
      </w:pPr>
      <w:hyperlink r:id="rId7" w:history="1">
        <w:r w:rsidR="00D84237" w:rsidRPr="00D84237">
          <w:rPr>
            <w:rStyle w:val="Hyperlink"/>
            <w:color w:val="0000CD"/>
          </w:rPr>
          <w:t>1. Tư vấn pháp luật lao động;</w:t>
        </w:r>
      </w:hyperlink>
    </w:p>
    <w:p w:rsidR="00D84237" w:rsidRPr="00D84237" w:rsidRDefault="00F02772" w:rsidP="00D84237">
      <w:pPr>
        <w:pStyle w:val="NormalWeb"/>
      </w:pPr>
      <w:hyperlink r:id="rId8" w:history="1">
        <w:r w:rsidR="00D84237" w:rsidRPr="00D84237">
          <w:rPr>
            <w:rStyle w:val="Hyperlink"/>
            <w:color w:val="0000CD"/>
          </w:rPr>
          <w:t>2. Luật sư riêng cho doanh nghiệp;</w:t>
        </w:r>
      </w:hyperlink>
    </w:p>
    <w:p w:rsidR="00D84237" w:rsidRPr="00D84237" w:rsidRDefault="00F02772" w:rsidP="00D84237">
      <w:pPr>
        <w:pStyle w:val="NormalWeb"/>
      </w:pPr>
      <w:hyperlink r:id="rId9" w:history="1">
        <w:r w:rsidR="00D84237" w:rsidRPr="00D84237">
          <w:rPr>
            <w:rStyle w:val="Hyperlink"/>
            <w:color w:val="0000CD"/>
          </w:rPr>
          <w:t>3.Tư vấn pháp luật lĩnh vực dân sự;</w:t>
        </w:r>
      </w:hyperlink>
    </w:p>
    <w:p w:rsidR="00D84237" w:rsidRPr="00D84237" w:rsidRDefault="00F02772" w:rsidP="00D84237">
      <w:pPr>
        <w:pStyle w:val="NormalWeb"/>
      </w:pPr>
      <w:hyperlink r:id="rId10" w:history="1">
        <w:r w:rsidR="00D84237" w:rsidRPr="00D84237">
          <w:rPr>
            <w:rStyle w:val="Hyperlink"/>
            <w:color w:val="0000CD"/>
          </w:rPr>
          <w:t>4. Tư vấn luật hành chính Việt Nam;</w:t>
        </w:r>
      </w:hyperlink>
    </w:p>
    <w:p w:rsidR="00D84237" w:rsidRPr="00D84237" w:rsidRDefault="00F02772" w:rsidP="00D84237">
      <w:pPr>
        <w:pStyle w:val="NormalWeb"/>
      </w:pPr>
      <w:hyperlink r:id="rId11" w:history="1">
        <w:r w:rsidR="00D84237" w:rsidRPr="00D84237">
          <w:rPr>
            <w:rStyle w:val="Hyperlink"/>
            <w:color w:val="0000CD"/>
          </w:rPr>
          <w:t>5.</w:t>
        </w:r>
        <w:r w:rsidR="00D84237" w:rsidRPr="00D84237">
          <w:rPr>
            <w:rStyle w:val="Strong"/>
            <w:color w:val="0000CD"/>
            <w:u w:val="single"/>
          </w:rPr>
          <w:t xml:space="preserve"> </w:t>
        </w:r>
        <w:r w:rsidR="00D84237" w:rsidRPr="00D84237">
          <w:rPr>
            <w:rStyle w:val="Hyperlink"/>
            <w:color w:val="0000CD"/>
          </w:rPr>
          <w:t>Dịch vụ luật sư tư vấn giải quyết tranh chấp tại tòa án.</w:t>
        </w:r>
      </w:hyperlink>
    </w:p>
    <w:p w:rsidR="00D84237" w:rsidRPr="00D84237" w:rsidRDefault="00F02772" w:rsidP="00D84237">
      <w:pPr>
        <w:pStyle w:val="NormalWeb"/>
      </w:pPr>
      <w:hyperlink r:id="rId12" w:history="1">
        <w:r w:rsidR="00D84237" w:rsidRPr="00D84237">
          <w:rPr>
            <w:rStyle w:val="Hyperlink"/>
            <w:color w:val="0000CD"/>
          </w:rPr>
          <w:t>6. Luật sư tranh tụng tại tòa án và đại diện ngoài tố tụng;</w:t>
        </w:r>
      </w:hyperlink>
    </w:p>
    <w:p w:rsidR="00D84237" w:rsidRPr="00D84237" w:rsidRDefault="00F02772" w:rsidP="00D84237">
      <w:pPr>
        <w:pStyle w:val="NormalWeb"/>
      </w:pPr>
      <w:hyperlink r:id="rId13" w:history="1">
        <w:r w:rsidR="00D84237" w:rsidRPr="00D84237">
          <w:rPr>
            <w:rStyle w:val="Hyperlink"/>
            <w:color w:val="0000CD"/>
          </w:rPr>
          <w:t>7. Luật sư tư vấn giải quyết tranh chấp hôn nhân gia đình;</w:t>
        </w:r>
      </w:hyperlink>
    </w:p>
    <w:p w:rsidR="00D84237" w:rsidRPr="00D84237" w:rsidRDefault="00F02772" w:rsidP="00D84237">
      <w:pPr>
        <w:pStyle w:val="NormalWeb"/>
      </w:pPr>
      <w:hyperlink r:id="rId14" w:history="1">
        <w:r w:rsidR="00D84237" w:rsidRPr="00D84237">
          <w:rPr>
            <w:rStyle w:val="Hyperlink"/>
            <w:color w:val="0000CD"/>
          </w:rPr>
          <w:t>8. Dịch vụ luật sư tư vấn trực tuyến qua tổng đài 1900 6162;</w:t>
        </w:r>
      </w:hyperlink>
    </w:p>
    <w:p w:rsidR="00266947" w:rsidRPr="00D84237" w:rsidRDefault="00266947" w:rsidP="00EC2D51">
      <w:pPr>
        <w:rPr>
          <w:sz w:val="24"/>
          <w:szCs w:val="24"/>
        </w:rPr>
      </w:pPr>
    </w:p>
    <w:sectPr w:rsidR="00266947" w:rsidRPr="00D84237" w:rsidSect="008744ED">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3174" w:rsidRDefault="00AB3174" w:rsidP="007446EA">
      <w:pPr>
        <w:spacing w:after="0" w:line="240" w:lineRule="auto"/>
      </w:pPr>
      <w:r>
        <w:separator/>
      </w:r>
    </w:p>
  </w:endnote>
  <w:endnote w:type="continuationSeparator" w:id="0">
    <w:p w:rsidR="00AB3174" w:rsidRDefault="00AB3174"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A3"/>
    <w:family w:val="swiss"/>
    <w:pitch w:val="variable"/>
    <w:sig w:usb0="E0002A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51" w:rsidRDefault="00EC2D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F02772" w:rsidRDefault="00F02772" w:rsidP="00F02772">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51" w:rsidRDefault="00EC2D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3174" w:rsidRDefault="00AB3174" w:rsidP="007446EA">
      <w:pPr>
        <w:spacing w:after="0" w:line="240" w:lineRule="auto"/>
      </w:pPr>
      <w:r>
        <w:separator/>
      </w:r>
    </w:p>
  </w:footnote>
  <w:footnote w:type="continuationSeparator" w:id="0">
    <w:p w:rsidR="00AB3174" w:rsidRDefault="00AB3174" w:rsidP="007446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51" w:rsidRDefault="00EC2D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F02772" w:rsidRDefault="00F02772" w:rsidP="00F02772">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51" w:rsidRDefault="00EC2D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
  <w:rsids>
    <w:rsidRoot w:val="007446EA"/>
    <w:rsid w:val="000170AA"/>
    <w:rsid w:val="000211AB"/>
    <w:rsid w:val="00110D8A"/>
    <w:rsid w:val="00114A09"/>
    <w:rsid w:val="00117BAA"/>
    <w:rsid w:val="00266947"/>
    <w:rsid w:val="00280CAE"/>
    <w:rsid w:val="002C0165"/>
    <w:rsid w:val="002C6432"/>
    <w:rsid w:val="003464BB"/>
    <w:rsid w:val="003C01DF"/>
    <w:rsid w:val="0055575A"/>
    <w:rsid w:val="00640271"/>
    <w:rsid w:val="007446EA"/>
    <w:rsid w:val="00770BA3"/>
    <w:rsid w:val="007B275F"/>
    <w:rsid w:val="008744ED"/>
    <w:rsid w:val="009874E5"/>
    <w:rsid w:val="00AB3174"/>
    <w:rsid w:val="00AC07C4"/>
    <w:rsid w:val="00AC7B9F"/>
    <w:rsid w:val="00D84237"/>
    <w:rsid w:val="00DF6128"/>
    <w:rsid w:val="00EC2D51"/>
    <w:rsid w:val="00F02772"/>
    <w:rsid w:val="00F51C8E"/>
    <w:rsid w:val="00FA74B0"/>
    <w:rsid w:val="00FB1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D84237"/>
    <w:pPr>
      <w:spacing w:before="100" w:beforeAutospacing="1" w:after="100" w:afterAutospacing="1" w:line="240" w:lineRule="auto"/>
      <w:outlineLvl w:val="1"/>
    </w:pPr>
    <w:rPr>
      <w:rFonts w:ascii="Times New Roman" w:eastAsia="Times New Roman" w:hAnsi="Times New Roman"/>
      <w:b/>
      <w:bCs/>
      <w:sz w:val="36"/>
      <w:szCs w:val="36"/>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D84237"/>
    <w:rPr>
      <w:rFonts w:ascii="Times New Roman" w:eastAsia="Times New Roman" w:hAnsi="Times New Roman"/>
      <w:b/>
      <w:bCs/>
      <w:sz w:val="36"/>
      <w:szCs w:val="36"/>
      <w:lang w:val="vi-VN" w:eastAsia="vi-VN"/>
    </w:rPr>
  </w:style>
  <w:style w:type="character" w:styleId="Emphasis">
    <w:name w:val="Emphasis"/>
    <w:basedOn w:val="DefaultParagraphFont"/>
    <w:uiPriority w:val="20"/>
    <w:qFormat/>
    <w:locked/>
    <w:rsid w:val="00D8423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D84237"/>
    <w:pPr>
      <w:spacing w:before="100" w:beforeAutospacing="1" w:after="100" w:afterAutospacing="1" w:line="240" w:lineRule="auto"/>
      <w:outlineLvl w:val="1"/>
    </w:pPr>
    <w:rPr>
      <w:rFonts w:ascii="Times New Roman" w:eastAsia="Times New Roman" w:hAnsi="Times New Roman"/>
      <w:b/>
      <w:bCs/>
      <w:sz w:val="36"/>
      <w:szCs w:val="36"/>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D84237"/>
    <w:rPr>
      <w:rFonts w:ascii="Times New Roman" w:eastAsia="Times New Roman" w:hAnsi="Times New Roman"/>
      <w:b/>
      <w:bCs/>
      <w:sz w:val="36"/>
      <w:szCs w:val="36"/>
      <w:lang w:val="vi-VN" w:eastAsia="vi-VN"/>
    </w:rPr>
  </w:style>
  <w:style w:type="character" w:styleId="Emphasis">
    <w:name w:val="Emphasis"/>
    <w:basedOn w:val="DefaultParagraphFont"/>
    <w:uiPriority w:val="20"/>
    <w:qFormat/>
    <w:locked/>
    <w:rsid w:val="00D8423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1117213653">
      <w:bodyDiv w:val="1"/>
      <w:marLeft w:val="0"/>
      <w:marRight w:val="0"/>
      <w:marTop w:val="0"/>
      <w:marBottom w:val="0"/>
      <w:divBdr>
        <w:top w:val="none" w:sz="0" w:space="0" w:color="auto"/>
        <w:left w:val="none" w:sz="0" w:space="0" w:color="auto"/>
        <w:bottom w:val="none" w:sz="0" w:space="0" w:color="auto"/>
        <w:right w:val="none" w:sz="0" w:space="0" w:color="auto"/>
      </w:divBdr>
      <w:divsChild>
        <w:div w:id="12252180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uatminhkhue.vn/doanh-nghiep/luat-su-rieng-cho-doanh-nghiep.aspx" TargetMode="External"/><Relationship Id="rId13" Type="http://schemas.openxmlformats.org/officeDocument/2006/relationships/hyperlink" Target="http://luatminhkhue.vn/tranh-tung/luat-su-tu-van-giai-quyet-tranh-chap-hon-nhan-gia-dinh.aspx"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luatminhkhue.vn/lao-dong_1/tu-van-phap-luat-lao-dong.aspx" TargetMode="External"/><Relationship Id="rId12" Type="http://schemas.openxmlformats.org/officeDocument/2006/relationships/hyperlink" Target="http://luatminhkhue.vn/tranh-tung/luat-su-tranh-tung-tai-toa-an-va-dai-dien-ngoai-to-tung.aspx" TargetMode="External"/><Relationship Id="rId17" Type="http://schemas.openxmlformats.org/officeDocument/2006/relationships/footer" Target="footer1.xml"/><Relationship Id="rId2" Type="http://schemas.microsoft.com/office/2007/relationships/stylesWithEffects" Target="stylesWithEffect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luatminhkhue.vn/tranh-tung/dich-vu-luat-su-tu-van-giai-quyet-tranh-chap-tai-toa-an.aspx"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luatminhkhue.vn/tranh-tung/tu-van-luat-hanh-chinh-viet-nam.aspx"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luatminhkhue.vn/tranh-tung/tu-van-phap-luat-linh-vuc-dan-su.aspx" TargetMode="External"/><Relationship Id="rId14" Type="http://schemas.openxmlformats.org/officeDocument/2006/relationships/hyperlink" Target="https://luatminhkhue.vn/hoi-dap/luat-su-tu-van-phap-luat-truc-tuyen-qua-tong-dai-dien-thoai.asp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659</Words>
  <Characters>3758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4409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LMK</cp:lastModifiedBy>
  <cp:revision>10</cp:revision>
  <dcterms:created xsi:type="dcterms:W3CDTF">2015-09-21T17:28:00Z</dcterms:created>
  <dcterms:modified xsi:type="dcterms:W3CDTF">2020-05-18T06:18:00Z</dcterms:modified>
</cp:coreProperties>
</file>